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7"/>
        <w:gridCol w:w="3969"/>
        <w:gridCol w:w="1417"/>
        <w:gridCol w:w="2056"/>
      </w:tblGrid>
      <w:tr w:rsidR="00040BB8" w:rsidTr="00E72E77">
        <w:trPr>
          <w:cantSplit/>
        </w:trPr>
        <w:tc>
          <w:tcPr>
            <w:tcW w:w="3417" w:type="dxa"/>
            <w:vAlign w:val="center"/>
          </w:tcPr>
          <w:p w:rsidR="00040BB8" w:rsidRDefault="00E768D6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40"/>
                <w:lang w:val="en-GB"/>
              </w:rPr>
              <w:t>SNOI</w:t>
            </w:r>
          </w:p>
        </w:tc>
        <w:tc>
          <w:tcPr>
            <w:tcW w:w="3969" w:type="dxa"/>
          </w:tcPr>
          <w:p w:rsidR="00040BB8" w:rsidRDefault="00040BB8">
            <w:pPr>
              <w:spacing w:line="360" w:lineRule="atLeast"/>
              <w:jc w:val="center"/>
              <w:rPr>
                <w:rFonts w:ascii="Helv" w:hAnsi="Helv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SWISS HIV COHORT STUDY (SHCS)</w:t>
            </w:r>
          </w:p>
        </w:tc>
        <w:tc>
          <w:tcPr>
            <w:tcW w:w="1417" w:type="dxa"/>
          </w:tcPr>
          <w:p w:rsidR="00040BB8" w:rsidRDefault="00040BB8" w:rsidP="00800626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Page 1/</w:t>
            </w:r>
            <w:r w:rsidR="00D009C0">
              <w:rPr>
                <w:rFonts w:ascii="Arial" w:hAnsi="Arial"/>
                <w:sz w:val="24"/>
                <w:lang w:val="en-GB"/>
              </w:rPr>
              <w:t>1</w:t>
            </w:r>
            <w:r>
              <w:rPr>
                <w:rFonts w:ascii="Arial" w:hAnsi="Arial"/>
                <w:b/>
                <w:sz w:val="28"/>
                <w:lang w:val="en-GB"/>
              </w:rPr>
              <w:br/>
            </w:r>
            <w:r>
              <w:rPr>
                <w:rFonts w:ascii="Arial" w:hAnsi="Arial"/>
                <w:lang w:val="en-GB"/>
              </w:rPr>
              <w:t>V</w:t>
            </w:r>
            <w:r w:rsidR="0089389C">
              <w:rPr>
                <w:rFonts w:ascii="Arial" w:hAnsi="Arial"/>
                <w:lang w:val="en-GB"/>
              </w:rPr>
              <w:t>2</w:t>
            </w:r>
            <w:r w:rsidR="00750000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[</w:t>
            </w:r>
            <w:r w:rsidR="00726692">
              <w:rPr>
                <w:rFonts w:ascii="Arial" w:hAnsi="Arial"/>
                <w:lang w:val="en-GB"/>
              </w:rPr>
              <w:t>05</w:t>
            </w:r>
            <w:bookmarkStart w:id="0" w:name="_GoBack"/>
            <w:bookmarkEnd w:id="0"/>
            <w:r w:rsidR="00FF3C1A">
              <w:rPr>
                <w:rFonts w:ascii="Arial" w:hAnsi="Arial"/>
                <w:lang w:val="en-GB"/>
              </w:rPr>
              <w:t>/</w:t>
            </w:r>
            <w:r w:rsidR="00216015">
              <w:rPr>
                <w:rFonts w:ascii="Arial" w:hAnsi="Arial"/>
                <w:lang w:val="en-GB"/>
              </w:rPr>
              <w:t>20</w:t>
            </w:r>
            <w:r w:rsidR="00135BE9">
              <w:rPr>
                <w:rFonts w:ascii="Arial" w:hAnsi="Arial"/>
                <w:lang w:val="en-GB"/>
              </w:rPr>
              <w:t>]</w:t>
            </w:r>
          </w:p>
        </w:tc>
        <w:tc>
          <w:tcPr>
            <w:tcW w:w="2056" w:type="dxa"/>
          </w:tcPr>
          <w:p w:rsidR="00040BB8" w:rsidRDefault="00040BB8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Number</w:t>
            </w:r>
          </w:p>
        </w:tc>
      </w:tr>
    </w:tbl>
    <w:p w:rsidR="00E768D6" w:rsidRDefault="00E768D6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89389C" w:rsidRDefault="0089389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89389C" w:rsidRPr="00307D33" w:rsidRDefault="0089389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9"/>
        <w:gridCol w:w="1560"/>
      </w:tblGrid>
      <w:tr w:rsidR="00894C5B" w:rsidRPr="0068354E" w:rsidTr="00D75BD6">
        <w:trPr>
          <w:trHeight w:val="284"/>
        </w:trPr>
        <w:tc>
          <w:tcPr>
            <w:tcW w:w="6374" w:type="dxa"/>
            <w:tcBorders>
              <w:right w:val="single" w:sz="12" w:space="0" w:color="auto"/>
            </w:tcBorders>
          </w:tcPr>
          <w:p w:rsidR="00894C5B" w:rsidRPr="0068354E" w:rsidRDefault="00894C5B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</w:pPr>
            <w:r w:rsidRPr="0068354E"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  <w:t>Date questionnaire filled in</w:t>
            </w:r>
            <w:r w:rsidR="00CB53E1"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 xml:space="preserve"> (if different from follow-up)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54E" w:rsidRPr="0068354E" w:rsidRDefault="0068354E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894C5B" w:rsidRPr="0068354E" w:rsidRDefault="00894C5B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</w:pPr>
            <w:r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>(</w:t>
            </w:r>
            <w:proofErr w:type="spellStart"/>
            <w:r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>dd</w:t>
            </w:r>
            <w:proofErr w:type="spellEnd"/>
            <w:r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>/mm/</w:t>
            </w:r>
            <w:proofErr w:type="spellStart"/>
            <w:r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>yyyy</w:t>
            </w:r>
            <w:proofErr w:type="spellEnd"/>
            <w:r w:rsidRPr="0068354E">
              <w:rPr>
                <w:rFonts w:ascii="Times New Roman" w:hAnsi="Times New Roman"/>
                <w:b w:val="0"/>
                <w:bCs/>
                <w:sz w:val="22"/>
                <w:szCs w:val="22"/>
                <w:u w:val="none"/>
                <w:lang w:val="en-US"/>
              </w:rPr>
              <w:t>)</w:t>
            </w:r>
          </w:p>
        </w:tc>
      </w:tr>
    </w:tbl>
    <w:p w:rsidR="007030F9" w:rsidRDefault="007030F9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u w:val="none"/>
          <w:lang w:val="en-US"/>
        </w:rPr>
      </w:pPr>
    </w:p>
    <w:p w:rsidR="0089389C" w:rsidRDefault="0089389C" w:rsidP="00BD2F6A">
      <w:pPr>
        <w:pStyle w:val="Rubriktitel"/>
        <w:pBdr>
          <w:top w:val="none" w:sz="0" w:space="0" w:color="auto"/>
          <w:between w:val="none" w:sz="0" w:space="0" w:color="auto"/>
        </w:pBdr>
        <w:spacing w:after="120"/>
        <w:rPr>
          <w:rFonts w:ascii="Times New Roman" w:hAnsi="Times New Roman"/>
          <w:bCs/>
          <w:u w:val="none"/>
          <w:lang w:val="en-US"/>
        </w:rPr>
      </w:pPr>
    </w:p>
    <w:p w:rsidR="0089389C" w:rsidRDefault="00AE4E0C" w:rsidP="00BD2F6A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 w:firstLine="567"/>
        <w:rPr>
          <w:rFonts w:ascii="Times New Roman" w:hAnsi="Times New Roman"/>
          <w:bCs/>
          <w:sz w:val="22"/>
          <w:u w:val="none"/>
          <w:lang w:val="en-US"/>
        </w:rPr>
      </w:pPr>
      <w:r>
        <w:rPr>
          <w:rFonts w:ascii="Times New Roman" w:hAnsi="Times New Roman"/>
          <w:bCs/>
          <w:sz w:val="22"/>
          <w:u w:val="none"/>
          <w:lang w:val="en-US"/>
        </w:rPr>
        <w:t>Serious N</w:t>
      </w:r>
      <w:r w:rsidRPr="006D2046">
        <w:rPr>
          <w:rFonts w:ascii="Times New Roman" w:hAnsi="Times New Roman"/>
          <w:bCs/>
          <w:sz w:val="22"/>
          <w:u w:val="none"/>
          <w:lang w:val="en-US"/>
        </w:rPr>
        <w:t>on-</w:t>
      </w:r>
      <w:r>
        <w:rPr>
          <w:rFonts w:ascii="Times New Roman" w:hAnsi="Times New Roman"/>
          <w:bCs/>
          <w:sz w:val="22"/>
          <w:u w:val="none"/>
          <w:lang w:val="en-US"/>
        </w:rPr>
        <w:t>O</w:t>
      </w:r>
      <w:r w:rsidRPr="006D2046">
        <w:rPr>
          <w:rFonts w:ascii="Times New Roman" w:hAnsi="Times New Roman"/>
          <w:bCs/>
          <w:sz w:val="22"/>
          <w:u w:val="none"/>
          <w:lang w:val="en-US"/>
        </w:rPr>
        <w:t>pportunistic</w:t>
      </w:r>
      <w:r w:rsidR="0099038C">
        <w:rPr>
          <w:rFonts w:ascii="Times New Roman" w:hAnsi="Times New Roman"/>
          <w:bCs/>
          <w:sz w:val="22"/>
          <w:u w:val="none"/>
          <w:lang w:val="en-US"/>
        </w:rPr>
        <w:t xml:space="preserve"> </w:t>
      </w:r>
      <w:r>
        <w:rPr>
          <w:rFonts w:ascii="Times New Roman" w:hAnsi="Times New Roman"/>
          <w:bCs/>
          <w:sz w:val="22"/>
          <w:u w:val="none"/>
          <w:lang w:val="en-US"/>
        </w:rPr>
        <w:t>I</w:t>
      </w:r>
      <w:r w:rsidRPr="006D2046">
        <w:rPr>
          <w:rFonts w:ascii="Times New Roman" w:hAnsi="Times New Roman"/>
          <w:bCs/>
          <w:sz w:val="22"/>
          <w:u w:val="none"/>
          <w:lang w:val="en-US"/>
        </w:rPr>
        <w:t>nfection</w:t>
      </w:r>
      <w:r w:rsidR="00493B9B">
        <w:rPr>
          <w:rFonts w:ascii="Times New Roman" w:hAnsi="Times New Roman"/>
          <w:bCs/>
          <w:sz w:val="22"/>
          <w:u w:val="none"/>
          <w:lang w:val="en-US"/>
        </w:rPr>
        <w:t xml:space="preserve"> </w:t>
      </w:r>
      <w:r w:rsidR="00493B9B" w:rsidRPr="00216015">
        <w:rPr>
          <w:rFonts w:ascii="Times New Roman" w:hAnsi="Times New Roman"/>
          <w:bCs/>
          <w:sz w:val="22"/>
          <w:u w:val="none"/>
          <w:lang w:val="en-US"/>
        </w:rPr>
        <w:t>(</w:t>
      </w:r>
      <w:r w:rsidR="00800626" w:rsidRPr="00216015">
        <w:rPr>
          <w:rFonts w:ascii="Times New Roman" w:hAnsi="Times New Roman"/>
          <w:bCs/>
          <w:sz w:val="22"/>
          <w:u w:val="none"/>
          <w:lang w:val="en-US"/>
        </w:rPr>
        <w:t>antimicrobials</w:t>
      </w:r>
      <w:r w:rsidR="0099038C" w:rsidRPr="00493B9B">
        <w:rPr>
          <w:rFonts w:ascii="Times New Roman" w:hAnsi="Times New Roman"/>
          <w:bCs/>
          <w:sz w:val="22"/>
          <w:u w:val="none"/>
          <w:lang w:val="en-US"/>
        </w:rPr>
        <w:t xml:space="preserve"> </w:t>
      </w:r>
      <w:r w:rsidR="0099038C" w:rsidRPr="0099038C">
        <w:rPr>
          <w:rFonts w:ascii="Times New Roman" w:hAnsi="Times New Roman"/>
          <w:bCs/>
          <w:sz w:val="22"/>
          <w:u w:val="none"/>
          <w:lang w:val="en-US"/>
        </w:rPr>
        <w:t>≥5</w:t>
      </w:r>
      <w:r w:rsidR="0099038C" w:rsidRPr="00493B9B">
        <w:rPr>
          <w:rFonts w:ascii="Times New Roman" w:hAnsi="Times New Roman"/>
          <w:bCs/>
          <w:sz w:val="22"/>
          <w:u w:val="none"/>
          <w:lang w:val="en-US"/>
        </w:rPr>
        <w:t xml:space="preserve"> days </w:t>
      </w:r>
      <w:r w:rsidR="0099038C">
        <w:rPr>
          <w:rFonts w:ascii="Times New Roman" w:hAnsi="Times New Roman"/>
          <w:bCs/>
          <w:sz w:val="22"/>
          <w:u w:val="none"/>
          <w:lang w:val="en-US"/>
        </w:rPr>
        <w:t xml:space="preserve">or </w:t>
      </w:r>
      <w:r w:rsidR="00493B9B" w:rsidRPr="00493B9B">
        <w:rPr>
          <w:rFonts w:ascii="Times New Roman" w:hAnsi="Times New Roman"/>
          <w:bCs/>
          <w:sz w:val="22"/>
          <w:u w:val="none"/>
          <w:lang w:val="en-US"/>
        </w:rPr>
        <w:t>hospitalization)</w:t>
      </w:r>
      <w:r w:rsidR="00A67CD3">
        <w:rPr>
          <w:rFonts w:ascii="Times New Roman" w:hAnsi="Times New Roman"/>
          <w:bCs/>
          <w:sz w:val="22"/>
          <w:u w:val="none"/>
          <w:lang w:val="en-US"/>
        </w:rPr>
        <w:t xml:space="preserve"> </w:t>
      </w:r>
    </w:p>
    <w:p w:rsidR="007030F9" w:rsidRDefault="007030F9" w:rsidP="00BD2F6A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 w:firstLine="567"/>
        <w:rPr>
          <w:rFonts w:ascii="Times New Roman" w:hAnsi="Times New Roman"/>
          <w:b w:val="0"/>
          <w:bCs/>
          <w:i/>
          <w:sz w:val="22"/>
          <w:u w:val="none"/>
          <w:lang w:val="en-US"/>
        </w:rPr>
      </w:pPr>
      <w:r w:rsidRPr="00A67CD3">
        <w:rPr>
          <w:rFonts w:ascii="Times New Roman" w:hAnsi="Times New Roman"/>
          <w:b w:val="0"/>
          <w:bCs/>
          <w:i/>
          <w:sz w:val="22"/>
          <w:u w:val="none"/>
          <w:lang w:val="en-US"/>
        </w:rPr>
        <w:t>(</w:t>
      </w:r>
      <w:proofErr w:type="gramStart"/>
      <w:r>
        <w:rPr>
          <w:rFonts w:ascii="Times New Roman" w:hAnsi="Times New Roman"/>
          <w:b w:val="0"/>
          <w:bCs/>
          <w:i/>
          <w:sz w:val="22"/>
          <w:u w:val="none"/>
          <w:lang w:val="en-US"/>
        </w:rPr>
        <w:t>fill</w:t>
      </w:r>
      <w:proofErr w:type="gramEnd"/>
      <w:r>
        <w:rPr>
          <w:rFonts w:ascii="Times New Roman" w:hAnsi="Times New Roman"/>
          <w:b w:val="0"/>
          <w:bCs/>
          <w:i/>
          <w:sz w:val="22"/>
          <w:u w:val="none"/>
          <w:lang w:val="en-US"/>
        </w:rPr>
        <w:t xml:space="preserve"> in if a SNOI </w:t>
      </w:r>
      <w:r w:rsidRPr="00A67CD3">
        <w:rPr>
          <w:rFonts w:ascii="Times New Roman" w:hAnsi="Times New Roman"/>
          <w:b w:val="0"/>
          <w:bCs/>
          <w:i/>
          <w:sz w:val="22"/>
          <w:u w:val="none"/>
          <w:lang w:val="en-US"/>
        </w:rPr>
        <w:t>was diagnosed since the last follow-up)</w:t>
      </w:r>
    </w:p>
    <w:p w:rsidR="0089389C" w:rsidRDefault="0089389C" w:rsidP="00E72E77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/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559"/>
        <w:gridCol w:w="1560"/>
      </w:tblGrid>
      <w:tr w:rsidR="0093401B" w:rsidRPr="00493B9B" w:rsidTr="00D75BD6">
        <w:trPr>
          <w:trHeight w:val="284"/>
        </w:trPr>
        <w:tc>
          <w:tcPr>
            <w:tcW w:w="6374" w:type="dxa"/>
            <w:tcBorders>
              <w:right w:val="single" w:sz="12" w:space="0" w:color="auto"/>
            </w:tcBorders>
          </w:tcPr>
          <w:p w:rsidR="0093401B" w:rsidRPr="00216015" w:rsidRDefault="0068354E" w:rsidP="0068354E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216015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Treatment start </w:t>
            </w:r>
            <w:r w:rsidR="00D9498B" w:rsidRPr="00216015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date</w:t>
            </w:r>
            <w:r w:rsidR="00630521" w:rsidRPr="00216015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 of the</w:t>
            </w:r>
            <w:r w:rsidR="00D9498B" w:rsidRPr="00216015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 </w:t>
            </w:r>
            <w:r w:rsidR="00D66B5B" w:rsidRPr="00216015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SNOI or start date of hospitalization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01B" w:rsidRPr="006D2046" w:rsidRDefault="0093401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:rsidR="0093401B" w:rsidRPr="0093401B" w:rsidRDefault="0093401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(</w:t>
            </w:r>
            <w:proofErr w:type="spellStart"/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dd</w:t>
            </w:r>
            <w:proofErr w:type="spellEnd"/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/mm/</w:t>
            </w:r>
            <w:proofErr w:type="spellStart"/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yyyy</w:t>
            </w:r>
            <w:proofErr w:type="spellEnd"/>
            <w:r w:rsidRPr="0093401B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)</w:t>
            </w:r>
          </w:p>
        </w:tc>
      </w:tr>
    </w:tbl>
    <w:p w:rsidR="00E768D6" w:rsidRDefault="00E768D6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850"/>
        <w:gridCol w:w="284"/>
        <w:gridCol w:w="2675"/>
        <w:gridCol w:w="510"/>
        <w:gridCol w:w="284"/>
        <w:gridCol w:w="456"/>
        <w:gridCol w:w="284"/>
      </w:tblGrid>
      <w:tr w:rsidR="00467EAD" w:rsidRPr="00493B9B" w:rsidTr="00A77CF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67EAD" w:rsidRPr="006D2046" w:rsidRDefault="00467EAD" w:rsidP="00467EAD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Stay in </w:t>
            </w: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hospital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7EAD" w:rsidRPr="004E2A11" w:rsidRDefault="00467EAD" w:rsidP="00F760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4E2A11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7EAD" w:rsidRPr="006D2046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7EAD" w:rsidRPr="006D2046" w:rsidRDefault="00467EAD" w:rsidP="00F760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67EAD" w:rsidRPr="006D2046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6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7EAD" w:rsidRPr="006D2046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If yes, intensive care: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7EAD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7EAD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67EAD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7EAD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</w:tbl>
    <w:p w:rsidR="00E768D6" w:rsidRDefault="00E768D6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89389C" w:rsidRDefault="0089389C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284"/>
        <w:gridCol w:w="850"/>
        <w:gridCol w:w="284"/>
        <w:gridCol w:w="1350"/>
      </w:tblGrid>
      <w:tr w:rsidR="00F55E61" w:rsidRPr="006D2046" w:rsidTr="00A77CF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7608B" w:rsidRPr="006D2046" w:rsidRDefault="00F7608B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Site of infection</w:t>
            </w:r>
            <w:r w:rsidR="00F228CF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 kno</w:t>
            </w:r>
            <w:r w:rsidR="00A77CF7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w</w:t>
            </w:r>
            <w:r w:rsidR="00F228CF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n</w:t>
            </w:r>
            <w:r w:rsidR="00A77CF7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7608B" w:rsidRPr="004E2A11" w:rsidRDefault="00A77CF7" w:rsidP="00F760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yes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08B" w:rsidRPr="006D2046" w:rsidRDefault="00F7608B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7608B" w:rsidRPr="006D2046" w:rsidRDefault="00A77CF7" w:rsidP="00F7608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608B" w:rsidRPr="006D2046" w:rsidRDefault="00F7608B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608B" w:rsidRPr="006D2046" w:rsidRDefault="00F7608B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</w:tbl>
    <w:p w:rsidR="00F7608B" w:rsidRDefault="00F7608B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8703" w:type="dxa"/>
        <w:tblInd w:w="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368"/>
        <w:gridCol w:w="284"/>
        <w:gridCol w:w="340"/>
        <w:gridCol w:w="284"/>
        <w:gridCol w:w="2636"/>
        <w:gridCol w:w="57"/>
        <w:gridCol w:w="227"/>
        <w:gridCol w:w="283"/>
        <w:gridCol w:w="482"/>
      </w:tblGrid>
      <w:tr w:rsidR="00804253" w:rsidRPr="00726692" w:rsidTr="00263407"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253" w:rsidRPr="00F55E61" w:rsidRDefault="00804253" w:rsidP="004857B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B21E73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If known</w:t>
            </w:r>
            <w:r w:rsidR="0042199B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(tick all that apply)</w:t>
            </w:r>
            <w:r w:rsidRPr="00B21E73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:</w:t>
            </w:r>
            <w:r w:rsidR="0042199B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          </w:t>
            </w:r>
            <w:r w:rsidR="0042199B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 </w:t>
            </w:r>
            <w:r w:rsidR="0042199B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</w:t>
            </w:r>
            <w:r w:rsidR="0042199B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 </w:t>
            </w:r>
            <w:r w:rsidR="007F067C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199B" w:rsidRPr="00F7608B" w:rsidRDefault="0042199B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42199B" w:rsidP="004857B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    </w:t>
            </w: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0C22B6" w:rsidRDefault="00804253" w:rsidP="006B434F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ind w:left="284" w:hanging="284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Disseminated, e.g. </w:t>
            </w:r>
            <w:proofErr w:type="spellStart"/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bacteriemia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F7608B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CNS infection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0C22B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Upper respiratory tract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7A1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Skin, Soft tissue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F7608B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Lower respiratory tract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F7608B" w:rsidRDefault="00804253" w:rsidP="00525CB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7A1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Joint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Urinary tract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Bone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Female Reproduction Tract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Abdominal infection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1"/>
          <w:wAfter w:w="482" w:type="dxa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Endocarditis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F7608B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C22B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Other</w:t>
            </w: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, specify: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  <w:tr w:rsidR="00804253" w:rsidRPr="006D2046" w:rsidTr="003A4DA0">
        <w:trPr>
          <w:gridAfter w:val="6"/>
          <w:wAfter w:w="3969" w:type="dxa"/>
          <w:trHeight w:val="50"/>
        </w:trPr>
        <w:tc>
          <w:tcPr>
            <w:tcW w:w="37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F7608B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Other intravascular infection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04253" w:rsidRPr="006D2046" w:rsidRDefault="00804253" w:rsidP="008042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</w:tbl>
    <w:p w:rsidR="00FE5BEB" w:rsidRDefault="00FE5BEB" w:rsidP="00525CB5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89389C" w:rsidRDefault="0089389C" w:rsidP="00525CB5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5952A8" w:rsidRDefault="005952A8" w:rsidP="00525CB5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140"/>
        <w:gridCol w:w="285"/>
        <w:gridCol w:w="950"/>
        <w:gridCol w:w="285"/>
        <w:gridCol w:w="1139"/>
        <w:gridCol w:w="285"/>
        <w:gridCol w:w="1152"/>
        <w:gridCol w:w="283"/>
        <w:gridCol w:w="1134"/>
        <w:gridCol w:w="284"/>
      </w:tblGrid>
      <w:tr w:rsidR="0032763C" w:rsidRPr="00F5678A" w:rsidTr="0032763C">
        <w:trPr>
          <w:trHeight w:val="238"/>
        </w:trPr>
        <w:tc>
          <w:tcPr>
            <w:tcW w:w="1852" w:type="dxa"/>
          </w:tcPr>
          <w:p w:rsidR="00F5678A" w:rsidRPr="006D2046" w:rsidRDefault="00F5678A" w:rsidP="0032763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Etiol</w:t>
            </w:r>
            <w:r w:rsidR="0032763C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ogical</w:t>
            </w:r>
            <w:r w:rsidRPr="006D204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 xml:space="preserve"> Agent</w:t>
            </w:r>
          </w:p>
        </w:tc>
        <w:tc>
          <w:tcPr>
            <w:tcW w:w="1140" w:type="dxa"/>
            <w:tcBorders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Bacterial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950" w:type="dxa"/>
            <w:tcBorders>
              <w:left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Viral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Fungal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152" w:type="dxa"/>
            <w:tcBorders>
              <w:left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Parasitic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78A" w:rsidRPr="006D2046" w:rsidRDefault="00F5678A" w:rsidP="004D0C3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F5678A" w:rsidRDefault="00263407" w:rsidP="00525CB5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bCs/>
          <w:i/>
          <w:sz w:val="22"/>
          <w:u w:val="none"/>
          <w:lang w:val="en-US"/>
        </w:rPr>
      </w:pPr>
      <w:r>
        <w:rPr>
          <w:rFonts w:ascii="Times New Roman" w:hAnsi="Times New Roman"/>
          <w:b w:val="0"/>
          <w:bCs/>
          <w:i/>
          <w:sz w:val="22"/>
          <w:u w:val="none"/>
          <w:lang w:val="en-US"/>
        </w:rPr>
        <w:t xml:space="preserve"> (</w:t>
      </w:r>
      <w:proofErr w:type="gramStart"/>
      <w:r>
        <w:rPr>
          <w:rFonts w:ascii="Times New Roman" w:hAnsi="Times New Roman"/>
          <w:b w:val="0"/>
          <w:bCs/>
          <w:i/>
          <w:sz w:val="22"/>
          <w:u w:val="none"/>
          <w:lang w:val="en-US"/>
        </w:rPr>
        <w:t>tick</w:t>
      </w:r>
      <w:proofErr w:type="gramEnd"/>
      <w:r>
        <w:rPr>
          <w:rFonts w:ascii="Times New Roman" w:hAnsi="Times New Roman"/>
          <w:b w:val="0"/>
          <w:bCs/>
          <w:i/>
          <w:sz w:val="22"/>
          <w:u w:val="none"/>
          <w:lang w:val="en-US"/>
        </w:rPr>
        <w:t xml:space="preserve"> all that apply)</w:t>
      </w:r>
    </w:p>
    <w:p w:rsidR="0069380C" w:rsidRDefault="0069380C" w:rsidP="00525CB5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9037" w:type="dxa"/>
        <w:tblInd w:w="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3827"/>
        <w:gridCol w:w="284"/>
        <w:gridCol w:w="283"/>
        <w:gridCol w:w="993"/>
        <w:gridCol w:w="708"/>
        <w:gridCol w:w="851"/>
        <w:gridCol w:w="992"/>
        <w:gridCol w:w="425"/>
      </w:tblGrid>
      <w:tr w:rsidR="00F5678A" w:rsidRPr="00726692" w:rsidTr="0069380C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943AA2" w:rsidRPr="00B21E73" w:rsidRDefault="00943AA2" w:rsidP="00B21E7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43AA2" w:rsidRPr="006D2046" w:rsidRDefault="00943AA2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3AA2" w:rsidRPr="006D2046" w:rsidRDefault="00943AA2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AA2" w:rsidRPr="006D2046" w:rsidRDefault="00943AA2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3AA2" w:rsidRPr="004857B5" w:rsidRDefault="0069380C" w:rsidP="0069380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 w:rsidRPr="004857B5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</w:t>
            </w: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lease mark the relevant d</w:t>
            </w:r>
            <w:r w:rsidR="00943AA2" w:rsidRPr="004857B5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 xml:space="preserve">rug </w:t>
            </w:r>
            <w:r w:rsidR="00B21E73" w:rsidRPr="004857B5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resistance</w:t>
            </w:r>
            <w:r w:rsidR="00A77CF7" w:rsidRPr="004857B5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vertAlign w:val="superscript"/>
                <w:lang w:val="en-US"/>
              </w:rPr>
              <w:t>1</w:t>
            </w:r>
          </w:p>
        </w:tc>
      </w:tr>
      <w:tr w:rsidR="00217724" w:rsidRPr="00726692" w:rsidTr="0069380C">
        <w:tc>
          <w:tcPr>
            <w:tcW w:w="5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724" w:rsidRPr="006D2046" w:rsidRDefault="00217724" w:rsidP="004857B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B21E73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If bacterial</w:t>
            </w:r>
            <w:r w:rsidR="008357D0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(tick all that apply)</w:t>
            </w:r>
            <w:r w:rsidRPr="00B21E73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:</w:t>
            </w:r>
            <w:r>
              <w:rPr>
                <w:rFonts w:ascii="Times New Roman" w:hAnsi="Times New Roman"/>
                <w:b w:val="0"/>
                <w:bCs/>
                <w:sz w:val="18"/>
                <w:u w:val="none"/>
                <w:lang w:val="en-US"/>
              </w:rPr>
              <w:t xml:space="preserve">                                 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7B5" w:rsidRPr="004857B5" w:rsidRDefault="004857B5" w:rsidP="0069380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</w:tr>
      <w:tr w:rsidR="00217724" w:rsidRPr="00C36C54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S.</w:t>
            </w:r>
            <w: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 </w:t>
            </w:r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aureus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F5678A" w:rsidRDefault="00C36C54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MRSA</w:t>
            </w:r>
          </w:p>
        </w:tc>
        <w:tc>
          <w:tcPr>
            <w:tcW w:w="15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F5678A" w:rsidRDefault="00C36C54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F5678A" w:rsidRDefault="00EC3766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MSSA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F5678A" w:rsidRDefault="00C36C54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Unk</w:t>
            </w:r>
            <w:proofErr w:type="spellEnd"/>
          </w:p>
        </w:tc>
      </w:tr>
      <w:tr w:rsidR="00217724" w:rsidRPr="00C36C54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S. </w:t>
            </w:r>
            <w:proofErr w:type="spellStart"/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pneumonia</w:t>
            </w:r>
            <w: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6C54" w:rsidRPr="006D2046" w:rsidRDefault="00C36C54" w:rsidP="00C36C5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197121" w:rsidRDefault="00AE71D1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Peni</w:t>
            </w:r>
            <w:proofErr w:type="spellEnd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-resistant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197121" w:rsidRDefault="00AE71D1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Peni</w:t>
            </w:r>
            <w:proofErr w:type="spellEnd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-intermediate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197121" w:rsidRDefault="00EC3766" w:rsidP="00894D2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Peni</w:t>
            </w:r>
            <w:proofErr w:type="spellEnd"/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 xml:space="preserve"> </w:t>
            </w:r>
            <w:r w:rsidR="00C36C54"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s</w:t>
            </w:r>
            <w:r w:rsidR="0032763C"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usc</w:t>
            </w:r>
            <w:r w:rsidRPr="00197121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eptible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C54" w:rsidRPr="00F5678A" w:rsidRDefault="00C36C54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Unk</w:t>
            </w:r>
            <w:proofErr w:type="spellEnd"/>
          </w:p>
        </w:tc>
      </w:tr>
      <w:tr w:rsidR="00217724" w:rsidRPr="00C36C54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Other gram-positive cocci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</w:tr>
      <w:tr w:rsidR="00217724" w:rsidRPr="00C36C54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Gram positive rods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F1" w:rsidRPr="00F5678A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</w:p>
        </w:tc>
      </w:tr>
      <w:tr w:rsidR="00217724" w:rsidRPr="006D2046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8A7" w:rsidRPr="006D2046" w:rsidRDefault="00EB18A7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B18A7" w:rsidRPr="006D2046" w:rsidRDefault="00EB18A7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P. aeruginosa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18A7" w:rsidRPr="006D2046" w:rsidRDefault="00EB18A7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18A7" w:rsidRPr="006D2046" w:rsidRDefault="00EB18A7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MDR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XDR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PDR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946349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not MDR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Unk</w:t>
            </w:r>
            <w:proofErr w:type="spellEnd"/>
          </w:p>
        </w:tc>
      </w:tr>
      <w:tr w:rsidR="00217724" w:rsidRPr="006D2046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  <w:proofErr w:type="spellStart"/>
            <w:r w:rsidRPr="006D2046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Enterobacteriaceae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MDR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XDR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PDR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946349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not MDR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Unk</w:t>
            </w:r>
            <w:proofErr w:type="spellEnd"/>
          </w:p>
        </w:tc>
      </w:tr>
      <w:tr w:rsidR="00217724" w:rsidRPr="006D2046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Other gram-negatives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18A7" w:rsidRPr="006D2046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MDR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XDR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PDR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946349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not MDR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8A7" w:rsidRPr="00F5678A" w:rsidRDefault="00EB18A7" w:rsidP="00EB18A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</w:pPr>
            <w:proofErr w:type="spellStart"/>
            <w:r w:rsidRPr="00F5678A">
              <w:rPr>
                <w:rFonts w:ascii="Times New Roman" w:hAnsi="Times New Roman"/>
                <w:b w:val="0"/>
                <w:bCs/>
                <w:sz w:val="18"/>
                <w:szCs w:val="18"/>
                <w:u w:val="none"/>
                <w:lang w:val="en-US"/>
              </w:rPr>
              <w:t>Unk</w:t>
            </w:r>
            <w:proofErr w:type="spellEnd"/>
          </w:p>
        </w:tc>
      </w:tr>
      <w:tr w:rsidR="00217724" w:rsidRPr="006D2046" w:rsidTr="004857B5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73FF1" w:rsidRPr="00573FF1" w:rsidRDefault="00467EAD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</w:pPr>
            <w:r w:rsidRPr="00467EAD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 xml:space="preserve">Legionella </w:t>
            </w:r>
            <w:proofErr w:type="spellStart"/>
            <w:r w:rsidRPr="00467EAD">
              <w:rPr>
                <w:rFonts w:ascii="Times New Roman" w:hAnsi="Times New Roman"/>
                <w:b w:val="0"/>
                <w:bCs/>
                <w:i/>
                <w:sz w:val="22"/>
                <w:u w:val="none"/>
                <w:lang w:val="en-US"/>
              </w:rPr>
              <w:t>sp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467EAD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467EAD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467EAD" w:rsidRDefault="00573FF1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73FF1" w:rsidRPr="00467EAD" w:rsidRDefault="00573FF1" w:rsidP="00F5678A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  <w:tr w:rsidR="00F5678A" w:rsidRPr="00726692" w:rsidTr="00946AC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73FF1" w:rsidRPr="006D2046" w:rsidRDefault="00C14968" w:rsidP="00A77CF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b w:val="0"/>
                <w:bCs/>
                <w:sz w:val="22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Non-tuberculous Mycobacteria</w:t>
            </w:r>
            <w:r w:rsid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</w:t>
            </w:r>
            <w:r w:rsidR="009D784F" w:rsidRP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not </w:t>
            </w:r>
            <w:proofErr w:type="spellStart"/>
            <w:r w:rsidR="009D784F" w:rsidRP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fullfilling</w:t>
            </w:r>
            <w:proofErr w:type="spellEnd"/>
            <w:r w:rsidR="009D784F" w:rsidRP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</w:t>
            </w:r>
            <w:r w:rsid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OI</w:t>
            </w:r>
            <w:r w:rsidR="009D784F" w:rsidRP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</w:t>
            </w:r>
            <w:r w:rsidR="009D784F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definition</w:t>
            </w:r>
            <w:r w:rsidR="00A77CF7">
              <w:rPr>
                <w:rFonts w:ascii="Times New Roman" w:hAnsi="Times New Roman"/>
                <w:b w:val="0"/>
                <w:bCs/>
                <w:sz w:val="22"/>
                <w:u w:val="none"/>
                <w:vertAlign w:val="superscript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  <w:tr w:rsidR="00217724" w:rsidRPr="00726692" w:rsidTr="00946AC0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Most probable bacteria but unknown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73FF1" w:rsidRPr="006D2046" w:rsidRDefault="00573FF1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</w:p>
        </w:tc>
      </w:tr>
    </w:tbl>
    <w:p w:rsidR="003573D9" w:rsidRDefault="003573D9" w:rsidP="00C90451">
      <w:pPr>
        <w:pStyle w:val="Rubriktitel"/>
        <w:pBdr>
          <w:top w:val="none" w:sz="0" w:space="0" w:color="auto"/>
          <w:between w:val="none" w:sz="0" w:space="0" w:color="auto"/>
        </w:pBdr>
        <w:spacing w:line="0" w:lineRule="atLeast"/>
        <w:rPr>
          <w:rFonts w:ascii="Times New Roman" w:hAnsi="Times New Roman"/>
          <w:bCs/>
          <w:sz w:val="22"/>
          <w:u w:val="none"/>
          <w:lang w:val="en-US"/>
        </w:rPr>
      </w:pPr>
    </w:p>
    <w:p w:rsidR="005952A8" w:rsidRPr="00C90451" w:rsidRDefault="005952A8" w:rsidP="00C90451">
      <w:pPr>
        <w:pStyle w:val="Rubriktitel"/>
        <w:pBdr>
          <w:top w:val="none" w:sz="0" w:space="0" w:color="auto"/>
          <w:between w:val="none" w:sz="0" w:space="0" w:color="auto"/>
        </w:pBdr>
        <w:spacing w:line="0" w:lineRule="atLeast"/>
        <w:rPr>
          <w:rFonts w:ascii="Times New Roman" w:hAnsi="Times New Roman"/>
          <w:bCs/>
          <w:sz w:val="22"/>
          <w:u w:val="none"/>
          <w:lang w:val="en-US"/>
        </w:rPr>
      </w:pPr>
    </w:p>
    <w:tbl>
      <w:tblPr>
        <w:tblStyle w:val="TableGrid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754"/>
        <w:gridCol w:w="283"/>
        <w:gridCol w:w="1572"/>
        <w:gridCol w:w="282"/>
        <w:gridCol w:w="1402"/>
        <w:gridCol w:w="283"/>
        <w:gridCol w:w="993"/>
        <w:gridCol w:w="283"/>
        <w:gridCol w:w="1276"/>
        <w:gridCol w:w="283"/>
      </w:tblGrid>
      <w:tr w:rsidR="004A50C7" w:rsidRPr="009D784F" w:rsidTr="00951085">
        <w:tc>
          <w:tcPr>
            <w:tcW w:w="1094" w:type="dxa"/>
          </w:tcPr>
          <w:p w:rsidR="004A50C7" w:rsidRPr="006D2046" w:rsidRDefault="004A50C7" w:rsidP="00674D48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Cs/>
                <w:sz w:val="22"/>
                <w:u w:val="none"/>
                <w:lang w:val="en-US"/>
              </w:rPr>
              <w:t>Outcome</w:t>
            </w:r>
          </w:p>
        </w:tc>
        <w:tc>
          <w:tcPr>
            <w:tcW w:w="754" w:type="dxa"/>
            <w:tcBorders>
              <w:right w:val="single" w:sz="12" w:space="0" w:color="auto"/>
            </w:tcBorders>
          </w:tcPr>
          <w:p w:rsidR="004A50C7" w:rsidRPr="006D2046" w:rsidRDefault="004A50C7" w:rsidP="004E2A1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Cured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0C7" w:rsidRPr="006D2046" w:rsidRDefault="004A50C7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</w:tcPr>
          <w:p w:rsidR="004A50C7" w:rsidRPr="006D2046" w:rsidRDefault="004A50C7" w:rsidP="004E2A1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proofErr w:type="spellStart"/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Trt</w:t>
            </w:r>
            <w:proofErr w:type="spellEnd"/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ongoing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0C7" w:rsidRPr="006D2046" w:rsidRDefault="004A50C7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402" w:type="dxa"/>
            <w:tcBorders>
              <w:left w:val="single" w:sz="12" w:space="0" w:color="auto"/>
              <w:right w:val="single" w:sz="12" w:space="0" w:color="auto"/>
            </w:tcBorders>
          </w:tcPr>
          <w:p w:rsidR="004A50C7" w:rsidRPr="006D2046" w:rsidRDefault="004A50C7" w:rsidP="00A77CF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proofErr w:type="spellStart"/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Trt</w:t>
            </w:r>
            <w:proofErr w:type="spellEnd"/>
            <w:r w:rsidRPr="006D2046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 failed</w:t>
            </w:r>
            <w:r w:rsidR="00A77CF7">
              <w:rPr>
                <w:rFonts w:ascii="Times New Roman" w:hAnsi="Times New Roman"/>
                <w:b w:val="0"/>
                <w:bCs/>
                <w:sz w:val="22"/>
                <w:u w:val="none"/>
                <w:vertAlign w:val="superscript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0C7" w:rsidRPr="006D2046" w:rsidRDefault="004A50C7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A50C7" w:rsidRPr="00055E53" w:rsidRDefault="004A50C7" w:rsidP="00055E5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Trt</w:t>
            </w:r>
            <w:proofErr w:type="spellEnd"/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0C7" w:rsidRPr="006D2046" w:rsidRDefault="004A50C7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4A50C7" w:rsidRPr="004A50C7" w:rsidRDefault="004A50C7" w:rsidP="004A50C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right"/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</w:pPr>
            <w:r w:rsidRPr="00055E53">
              <w:rPr>
                <w:rFonts w:ascii="Times New Roman" w:hAnsi="Times New Roman"/>
                <w:b w:val="0"/>
                <w:bCs/>
                <w:sz w:val="22"/>
                <w:u w:val="none"/>
                <w:lang w:val="en-US"/>
              </w:rPr>
              <w:t>Unknown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50C7" w:rsidRPr="006D2046" w:rsidRDefault="004A50C7" w:rsidP="00B2112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 w:val="22"/>
                <w:u w:val="none"/>
                <w:lang w:val="en-US"/>
              </w:rPr>
            </w:pPr>
          </w:p>
        </w:tc>
      </w:tr>
    </w:tbl>
    <w:p w:rsidR="007030F9" w:rsidRDefault="007030F9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u w:val="none"/>
          <w:lang w:val="en-US"/>
        </w:rPr>
      </w:pPr>
    </w:p>
    <w:p w:rsidR="00FC6244" w:rsidRPr="00C90451" w:rsidRDefault="00FC6244" w:rsidP="00894C5B">
      <w:pPr>
        <w:pStyle w:val="Rubriktitel"/>
        <w:pBdr>
          <w:top w:val="none" w:sz="0" w:space="0" w:color="auto"/>
          <w:between w:val="none" w:sz="0" w:space="0" w:color="auto"/>
        </w:pBdr>
        <w:spacing w:line="0" w:lineRule="atLeast"/>
        <w:rPr>
          <w:rFonts w:ascii="Times New Roman" w:hAnsi="Times New Roman"/>
          <w:bCs/>
          <w:sz w:val="10"/>
          <w:u w:val="none"/>
          <w:lang w:val="en-US"/>
        </w:rPr>
      </w:pPr>
    </w:p>
    <w:sectPr w:rsidR="00FC6244" w:rsidRPr="00C90451" w:rsidSect="00C90451">
      <w:footerReference w:type="default" r:id="rId8"/>
      <w:footnotePr>
        <w:numRestart w:val="eachSect"/>
      </w:footnotePr>
      <w:pgSz w:w="11907" w:h="16840" w:code="9"/>
      <w:pgMar w:top="567" w:right="1134" w:bottom="567" w:left="1134" w:header="284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4D" w:rsidRDefault="00FA5F4D">
      <w:r>
        <w:separator/>
      </w:r>
    </w:p>
  </w:endnote>
  <w:endnote w:type="continuationSeparator" w:id="0">
    <w:p w:rsidR="00FA5F4D" w:rsidRDefault="00F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70" w:rsidRPr="007E547A" w:rsidRDefault="00A77CF7" w:rsidP="007E547A">
    <w:pPr>
      <w:pBdr>
        <w:top w:val="single" w:sz="4" w:space="12" w:color="auto"/>
      </w:pBdr>
      <w:overflowPunct/>
      <w:textAlignment w:val="auto"/>
      <w:rPr>
        <w:sz w:val="18"/>
        <w:szCs w:val="18"/>
        <w:lang w:val="en-US"/>
      </w:rPr>
    </w:pPr>
    <w:proofErr w:type="gramStart"/>
    <w:r w:rsidRPr="007E547A">
      <w:rPr>
        <w:sz w:val="18"/>
        <w:szCs w:val="18"/>
        <w:vertAlign w:val="superscript"/>
        <w:lang w:val="en-US"/>
      </w:rPr>
      <w:t>1</w:t>
    </w:r>
    <w:r w:rsidR="00B64D42" w:rsidRPr="007E547A">
      <w:rPr>
        <w:sz w:val="18"/>
        <w:szCs w:val="18"/>
        <w:lang w:val="en-US"/>
      </w:rPr>
      <w:t xml:space="preserve"> MDR, non-susc</w:t>
    </w:r>
    <w:r w:rsidR="009D784F" w:rsidRPr="007E547A">
      <w:rPr>
        <w:sz w:val="18"/>
        <w:szCs w:val="18"/>
        <w:lang w:val="en-US"/>
      </w:rPr>
      <w:t>eptible</w:t>
    </w:r>
    <w:r w:rsidR="00B64D42" w:rsidRPr="007E547A">
      <w:rPr>
        <w:sz w:val="18"/>
        <w:szCs w:val="18"/>
        <w:lang w:val="en-US"/>
      </w:rPr>
      <w:t xml:space="preserve"> to at least 1 agent in 3 or more </w:t>
    </w:r>
    <w:proofErr w:type="spellStart"/>
    <w:r w:rsidR="00B64D42" w:rsidRPr="007E547A">
      <w:rPr>
        <w:sz w:val="18"/>
        <w:szCs w:val="18"/>
        <w:lang w:val="en-US"/>
      </w:rPr>
      <w:t>antimicrob</w:t>
    </w:r>
    <w:proofErr w:type="spellEnd"/>
    <w:r w:rsidR="00B64D42" w:rsidRPr="007E547A">
      <w:rPr>
        <w:sz w:val="18"/>
        <w:szCs w:val="18"/>
        <w:lang w:val="en-US"/>
      </w:rPr>
      <w:t xml:space="preserve"> categories, XDR, the isolate is non-susceptible to at least 1 agent in all but 2 or fewer antimicrobial categories, P</w:t>
    </w:r>
    <w:r w:rsidR="0099038C" w:rsidRPr="007E547A">
      <w:rPr>
        <w:sz w:val="18"/>
        <w:szCs w:val="18"/>
        <w:lang w:val="en-US"/>
      </w:rPr>
      <w:t>DR</w:t>
    </w:r>
    <w:r w:rsidR="00B64D42" w:rsidRPr="007E547A">
      <w:rPr>
        <w:sz w:val="18"/>
        <w:szCs w:val="18"/>
        <w:lang w:val="en-US"/>
      </w:rPr>
      <w:t>, non-susceptibility to all agents in all</w:t>
    </w:r>
    <w:r w:rsidR="00D9498B" w:rsidRPr="007E547A">
      <w:rPr>
        <w:sz w:val="18"/>
        <w:szCs w:val="18"/>
        <w:lang w:val="en-US"/>
      </w:rPr>
      <w:t xml:space="preserve"> </w:t>
    </w:r>
    <w:r w:rsidR="00B64D42" w:rsidRPr="007E547A">
      <w:rPr>
        <w:sz w:val="18"/>
        <w:szCs w:val="18"/>
        <w:lang w:val="en-US"/>
      </w:rPr>
      <w:t>antimicrobial categories (</w:t>
    </w:r>
    <w:proofErr w:type="spellStart"/>
    <w:r w:rsidR="00B64D42" w:rsidRPr="007E547A">
      <w:rPr>
        <w:sz w:val="18"/>
        <w:szCs w:val="18"/>
        <w:lang w:val="en-US"/>
      </w:rPr>
      <w:t>Magiorakos</w:t>
    </w:r>
    <w:proofErr w:type="spellEnd"/>
    <w:r w:rsidR="00B64D42" w:rsidRPr="007E547A">
      <w:rPr>
        <w:sz w:val="18"/>
        <w:szCs w:val="18"/>
        <w:lang w:val="en-US"/>
      </w:rPr>
      <w:t xml:space="preserve">  et al., 2011, </w:t>
    </w:r>
    <w:hyperlink r:id="rId1" w:history="1">
      <w:r w:rsidR="009D784F" w:rsidRPr="007E547A">
        <w:rPr>
          <w:rStyle w:val="Hyperlink"/>
          <w:sz w:val="18"/>
          <w:szCs w:val="18"/>
          <w:lang w:val="en-US"/>
        </w:rPr>
        <w:t>http://www.sciencedirect.com/science/article/pii/S1198743X14616323</w:t>
      </w:r>
    </w:hyperlink>
    <w:r w:rsidR="00B64D42" w:rsidRPr="007E547A">
      <w:rPr>
        <w:sz w:val="18"/>
        <w:szCs w:val="18"/>
        <w:lang w:val="en-US"/>
      </w:rPr>
      <w:t>)</w:t>
    </w:r>
    <w:r w:rsidR="009D784F" w:rsidRPr="007E547A">
      <w:rPr>
        <w:sz w:val="18"/>
        <w:szCs w:val="18"/>
        <w:lang w:val="en-US"/>
      </w:rPr>
      <w:t>,</w:t>
    </w:r>
    <w:r w:rsidR="004A50C7" w:rsidRPr="007E547A">
      <w:rPr>
        <w:sz w:val="18"/>
        <w:szCs w:val="18"/>
        <w:lang w:val="en-US"/>
      </w:rPr>
      <w:t xml:space="preserve"> </w:t>
    </w:r>
    <w:r w:rsidRPr="007E547A">
      <w:rPr>
        <w:sz w:val="18"/>
        <w:szCs w:val="18"/>
        <w:vertAlign w:val="superscript"/>
        <w:lang w:val="en-US"/>
      </w:rPr>
      <w:t xml:space="preserve">2 </w:t>
    </w:r>
    <w:r w:rsidRPr="007E547A">
      <w:rPr>
        <w:sz w:val="18"/>
        <w:szCs w:val="18"/>
        <w:lang w:val="en-US"/>
      </w:rPr>
      <w:t>Opportunistic infections (</w:t>
    </w:r>
    <w:r w:rsidRPr="007E547A">
      <w:rPr>
        <w:i/>
        <w:sz w:val="18"/>
        <w:szCs w:val="18"/>
        <w:lang w:val="en-US"/>
      </w:rPr>
      <w:t>Mycobacterium tuberculosis</w:t>
    </w:r>
    <w:r w:rsidRPr="007E547A">
      <w:rPr>
        <w:sz w:val="18"/>
        <w:szCs w:val="18"/>
        <w:lang w:val="en-US"/>
      </w:rPr>
      <w:t xml:space="preserve"> must be reported on the disease form), </w:t>
    </w:r>
    <w:r w:rsidRPr="007E547A">
      <w:rPr>
        <w:b/>
        <w:bCs/>
        <w:sz w:val="18"/>
        <w:szCs w:val="18"/>
        <w:vertAlign w:val="superscript"/>
        <w:lang w:val="en-US"/>
      </w:rPr>
      <w:t>3</w:t>
    </w:r>
    <w:r w:rsidR="004A50C7" w:rsidRPr="007E547A">
      <w:rPr>
        <w:sz w:val="18"/>
        <w:szCs w:val="18"/>
        <w:lang w:val="en-US"/>
      </w:rPr>
      <w:t>persistant microorganisms/symptoms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4D" w:rsidRDefault="00FA5F4D">
      <w:r>
        <w:separator/>
      </w:r>
    </w:p>
  </w:footnote>
  <w:footnote w:type="continuationSeparator" w:id="0">
    <w:p w:rsidR="00FA5F4D" w:rsidRDefault="00FA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2691324F"/>
    <w:multiLevelType w:val="hybridMultilevel"/>
    <w:tmpl w:val="66F06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5AB5"/>
    <w:multiLevelType w:val="hybridMultilevel"/>
    <w:tmpl w:val="19BED1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8430F"/>
    <w:multiLevelType w:val="singleLevel"/>
    <w:tmpl w:val="A6F4902E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746465D8"/>
    <w:multiLevelType w:val="hybridMultilevel"/>
    <w:tmpl w:val="CEE852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5F7"/>
    <w:multiLevelType w:val="hybridMultilevel"/>
    <w:tmpl w:val="2E086086"/>
    <w:lvl w:ilvl="0" w:tplc="57500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12"/>
    <w:rsid w:val="000071BA"/>
    <w:rsid w:val="00040BB8"/>
    <w:rsid w:val="0005294B"/>
    <w:rsid w:val="00055E53"/>
    <w:rsid w:val="000602D8"/>
    <w:rsid w:val="00095C7A"/>
    <w:rsid w:val="000C22B6"/>
    <w:rsid w:val="000E0D00"/>
    <w:rsid w:val="00122A81"/>
    <w:rsid w:val="001246C4"/>
    <w:rsid w:val="00134B35"/>
    <w:rsid w:val="00135BE9"/>
    <w:rsid w:val="00197121"/>
    <w:rsid w:val="001A2670"/>
    <w:rsid w:val="001B7678"/>
    <w:rsid w:val="001D1FBC"/>
    <w:rsid w:val="001D3548"/>
    <w:rsid w:val="001F3C9D"/>
    <w:rsid w:val="001F5F84"/>
    <w:rsid w:val="00212BB7"/>
    <w:rsid w:val="00216015"/>
    <w:rsid w:val="00217724"/>
    <w:rsid w:val="002275EF"/>
    <w:rsid w:val="002454F4"/>
    <w:rsid w:val="002512A6"/>
    <w:rsid w:val="00263407"/>
    <w:rsid w:val="002911A2"/>
    <w:rsid w:val="002D6C1B"/>
    <w:rsid w:val="002E0354"/>
    <w:rsid w:val="00303CBE"/>
    <w:rsid w:val="00305395"/>
    <w:rsid w:val="00307D33"/>
    <w:rsid w:val="00315962"/>
    <w:rsid w:val="0032763C"/>
    <w:rsid w:val="00345561"/>
    <w:rsid w:val="00352560"/>
    <w:rsid w:val="003573D9"/>
    <w:rsid w:val="00375E44"/>
    <w:rsid w:val="00381C7E"/>
    <w:rsid w:val="0039516A"/>
    <w:rsid w:val="003A4DA0"/>
    <w:rsid w:val="0042199B"/>
    <w:rsid w:val="00453BD4"/>
    <w:rsid w:val="00467EAD"/>
    <w:rsid w:val="004739C5"/>
    <w:rsid w:val="004857B5"/>
    <w:rsid w:val="00493B9B"/>
    <w:rsid w:val="004A50C7"/>
    <w:rsid w:val="004E2A11"/>
    <w:rsid w:val="004F36E6"/>
    <w:rsid w:val="00525CB5"/>
    <w:rsid w:val="00546ECE"/>
    <w:rsid w:val="00573FF1"/>
    <w:rsid w:val="005767B4"/>
    <w:rsid w:val="005949F9"/>
    <w:rsid w:val="005952A8"/>
    <w:rsid w:val="005A178F"/>
    <w:rsid w:val="005A1B2D"/>
    <w:rsid w:val="005B3A98"/>
    <w:rsid w:val="005C7D7B"/>
    <w:rsid w:val="005D1373"/>
    <w:rsid w:val="005F760D"/>
    <w:rsid w:val="00630521"/>
    <w:rsid w:val="00651DBF"/>
    <w:rsid w:val="00666C50"/>
    <w:rsid w:val="00672AAB"/>
    <w:rsid w:val="00674D48"/>
    <w:rsid w:val="00676E87"/>
    <w:rsid w:val="0068354E"/>
    <w:rsid w:val="0069380C"/>
    <w:rsid w:val="006A3279"/>
    <w:rsid w:val="006B434F"/>
    <w:rsid w:val="006D2046"/>
    <w:rsid w:val="006D4FA5"/>
    <w:rsid w:val="007030F9"/>
    <w:rsid w:val="00726692"/>
    <w:rsid w:val="0073382E"/>
    <w:rsid w:val="00750000"/>
    <w:rsid w:val="007528DB"/>
    <w:rsid w:val="0076772B"/>
    <w:rsid w:val="0077373F"/>
    <w:rsid w:val="00793751"/>
    <w:rsid w:val="00795C8D"/>
    <w:rsid w:val="007A1A8F"/>
    <w:rsid w:val="007A1EE5"/>
    <w:rsid w:val="007B4A99"/>
    <w:rsid w:val="007C5943"/>
    <w:rsid w:val="007D28D6"/>
    <w:rsid w:val="007E547A"/>
    <w:rsid w:val="007F067C"/>
    <w:rsid w:val="00800626"/>
    <w:rsid w:val="00804253"/>
    <w:rsid w:val="008050C0"/>
    <w:rsid w:val="00823DD2"/>
    <w:rsid w:val="008357D0"/>
    <w:rsid w:val="00835B24"/>
    <w:rsid w:val="00847861"/>
    <w:rsid w:val="0089389C"/>
    <w:rsid w:val="00894C5B"/>
    <w:rsid w:val="00894D29"/>
    <w:rsid w:val="00897E9C"/>
    <w:rsid w:val="008A4E93"/>
    <w:rsid w:val="008D04A2"/>
    <w:rsid w:val="008F3C09"/>
    <w:rsid w:val="0093401B"/>
    <w:rsid w:val="00934E2E"/>
    <w:rsid w:val="00943AA2"/>
    <w:rsid w:val="00945D23"/>
    <w:rsid w:val="00946349"/>
    <w:rsid w:val="00946AC0"/>
    <w:rsid w:val="00951085"/>
    <w:rsid w:val="00966CB6"/>
    <w:rsid w:val="00983E63"/>
    <w:rsid w:val="0099038C"/>
    <w:rsid w:val="009B6974"/>
    <w:rsid w:val="009D784F"/>
    <w:rsid w:val="009D7CFB"/>
    <w:rsid w:val="009F51B3"/>
    <w:rsid w:val="009F753E"/>
    <w:rsid w:val="00A242E0"/>
    <w:rsid w:val="00A2651D"/>
    <w:rsid w:val="00A67CD3"/>
    <w:rsid w:val="00A77CF7"/>
    <w:rsid w:val="00A83412"/>
    <w:rsid w:val="00AD077A"/>
    <w:rsid w:val="00AE4E0C"/>
    <w:rsid w:val="00AE71D1"/>
    <w:rsid w:val="00AF5B4B"/>
    <w:rsid w:val="00B163B0"/>
    <w:rsid w:val="00B21E73"/>
    <w:rsid w:val="00B27A19"/>
    <w:rsid w:val="00B64D42"/>
    <w:rsid w:val="00B659DA"/>
    <w:rsid w:val="00B8173F"/>
    <w:rsid w:val="00B9033B"/>
    <w:rsid w:val="00B93D35"/>
    <w:rsid w:val="00BA3839"/>
    <w:rsid w:val="00BD2F6A"/>
    <w:rsid w:val="00C0669D"/>
    <w:rsid w:val="00C12FA0"/>
    <w:rsid w:val="00C14968"/>
    <w:rsid w:val="00C36C54"/>
    <w:rsid w:val="00C37914"/>
    <w:rsid w:val="00C434DE"/>
    <w:rsid w:val="00C66D34"/>
    <w:rsid w:val="00C76F77"/>
    <w:rsid w:val="00C80782"/>
    <w:rsid w:val="00C90451"/>
    <w:rsid w:val="00CB06B4"/>
    <w:rsid w:val="00CB53E1"/>
    <w:rsid w:val="00CB6C78"/>
    <w:rsid w:val="00CC0AB7"/>
    <w:rsid w:val="00CD2DB7"/>
    <w:rsid w:val="00CD7A1D"/>
    <w:rsid w:val="00CF1E9E"/>
    <w:rsid w:val="00D009C0"/>
    <w:rsid w:val="00D47913"/>
    <w:rsid w:val="00D66B5B"/>
    <w:rsid w:val="00D67897"/>
    <w:rsid w:val="00D75BD6"/>
    <w:rsid w:val="00D9498B"/>
    <w:rsid w:val="00DA05B9"/>
    <w:rsid w:val="00DE6B89"/>
    <w:rsid w:val="00DF1A4F"/>
    <w:rsid w:val="00E51D0E"/>
    <w:rsid w:val="00E5692D"/>
    <w:rsid w:val="00E72E77"/>
    <w:rsid w:val="00E768D6"/>
    <w:rsid w:val="00E868AE"/>
    <w:rsid w:val="00E86E51"/>
    <w:rsid w:val="00EB18A7"/>
    <w:rsid w:val="00EB39B8"/>
    <w:rsid w:val="00EC3766"/>
    <w:rsid w:val="00ED4D14"/>
    <w:rsid w:val="00EE5C47"/>
    <w:rsid w:val="00F05B18"/>
    <w:rsid w:val="00F11050"/>
    <w:rsid w:val="00F228CF"/>
    <w:rsid w:val="00F47113"/>
    <w:rsid w:val="00F55E61"/>
    <w:rsid w:val="00F5678A"/>
    <w:rsid w:val="00F7608B"/>
    <w:rsid w:val="00FA5F4D"/>
    <w:rsid w:val="00FC3C89"/>
    <w:rsid w:val="00FC6244"/>
    <w:rsid w:val="00FD0D02"/>
    <w:rsid w:val="00FE5BEB"/>
    <w:rsid w:val="00FE7FB8"/>
    <w:rsid w:val="00FF3C1A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;"/>
  <w14:docId w14:val="3D16733E"/>
  <w15:docId w15:val="{202A39FE-4017-4735-A4C2-7C262CCB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pPr>
      <w:spacing w:line="240" w:lineRule="atLeast"/>
    </w:pPr>
  </w:style>
  <w:style w:type="paragraph" w:customStyle="1" w:styleId="Rubriktitel">
    <w:name w:val="Rubriktitel"/>
    <w:basedOn w:val="Normal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pPr>
      <w:spacing w:line="240" w:lineRule="atLeast"/>
    </w:pPr>
    <w:rPr>
      <w:sz w:val="16"/>
    </w:rPr>
  </w:style>
  <w:style w:type="paragraph" w:customStyle="1" w:styleId="DD">
    <w:name w:val="DD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pPr>
      <w:spacing w:line="18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b/>
      <w:bCs/>
      <w:lang w:val="en-GB"/>
    </w:rPr>
  </w:style>
  <w:style w:type="paragraph" w:styleId="BlockText">
    <w:name w:val="Block Text"/>
    <w:basedOn w:val="Normal"/>
    <w:semiHidden/>
    <w:pPr>
      <w:spacing w:before="10" w:after="10"/>
      <w:ind w:left="113" w:right="113"/>
    </w:pPr>
    <w:rPr>
      <w:rFonts w:ascii="Arial" w:hAnsi="Arial" w:cs="Arial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de-CH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39516A"/>
    <w:rPr>
      <w:rFonts w:ascii="Times New Roman" w:hAnsi="Times New Roman"/>
      <w:lang w:val="de-DE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6A"/>
    <w:rPr>
      <w:rFonts w:ascii="Tahoma" w:hAnsi="Tahoma" w:cs="Tahoma"/>
      <w:sz w:val="16"/>
      <w:szCs w:val="16"/>
      <w:lang w:val="de-DE" w:eastAsia="fr-FR"/>
    </w:rPr>
  </w:style>
  <w:style w:type="character" w:styleId="Hyperlink">
    <w:name w:val="Hyperlink"/>
    <w:basedOn w:val="DefaultParagraphFont"/>
    <w:uiPriority w:val="99"/>
    <w:unhideWhenUsed/>
    <w:rsid w:val="00835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direct.com/science/article/pii/S1198743X1461632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0D8A-AD12-4F33-9982-E18BBFEC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START</vt:lpstr>
      <vt:lpstr>START</vt:lpstr>
      <vt:lpstr>START</vt:lpstr>
    </vt:vector>
  </TitlesOfParts>
  <Company>Hospices Cantonaux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Scherrer Alexandra</dc:creator>
  <cp:lastModifiedBy>Traytel, Anna-Katrin</cp:lastModifiedBy>
  <cp:revision>5</cp:revision>
  <cp:lastPrinted>2017-06-12T09:07:00Z</cp:lastPrinted>
  <dcterms:created xsi:type="dcterms:W3CDTF">2019-11-15T09:45:00Z</dcterms:created>
  <dcterms:modified xsi:type="dcterms:W3CDTF">2020-05-04T19:29:00Z</dcterms:modified>
</cp:coreProperties>
</file>