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6308"/>
        <w:gridCol w:w="5529"/>
        <w:gridCol w:w="1701"/>
        <w:gridCol w:w="1842"/>
      </w:tblGrid>
      <w:tr w:rsidR="00C31893">
        <w:tc>
          <w:tcPr>
            <w:tcW w:w="6308" w:type="dxa"/>
            <w:tcBorders>
              <w:top w:val="single" w:sz="12" w:space="0" w:color="auto"/>
              <w:left w:val="single" w:sz="12" w:space="0" w:color="auto"/>
              <w:bottom w:val="single" w:sz="12" w:space="0" w:color="auto"/>
              <w:right w:val="single" w:sz="6" w:space="0" w:color="auto"/>
            </w:tcBorders>
            <w:vAlign w:val="center"/>
          </w:tcPr>
          <w:p w:rsidR="00C31893" w:rsidRDefault="00C31893">
            <w:pPr>
              <w:spacing w:line="360" w:lineRule="atLeast"/>
              <w:ind w:right="70"/>
              <w:jc w:val="center"/>
              <w:rPr>
                <w:rFonts w:ascii="Arial" w:hAnsi="Arial"/>
                <w:b/>
                <w:sz w:val="36"/>
                <w:lang w:val="en-GB"/>
              </w:rPr>
            </w:pPr>
            <w:r>
              <w:rPr>
                <w:rFonts w:ascii="Arial" w:hAnsi="Arial"/>
                <w:b/>
                <w:sz w:val="40"/>
                <w:lang w:val="en-GB"/>
              </w:rPr>
              <w:t>Anthropometrics and Tobacco</w:t>
            </w:r>
          </w:p>
        </w:tc>
        <w:tc>
          <w:tcPr>
            <w:tcW w:w="5529" w:type="dxa"/>
            <w:tcBorders>
              <w:top w:val="single" w:sz="12" w:space="0" w:color="auto"/>
              <w:left w:val="single" w:sz="6" w:space="0" w:color="auto"/>
              <w:bottom w:val="single" w:sz="12" w:space="0" w:color="auto"/>
              <w:right w:val="single" w:sz="6" w:space="0" w:color="auto"/>
            </w:tcBorders>
          </w:tcPr>
          <w:p w:rsidR="00C31893" w:rsidRDefault="00C31893">
            <w:pPr>
              <w:spacing w:line="360" w:lineRule="atLeast"/>
              <w:jc w:val="center"/>
              <w:rPr>
                <w:rFonts w:ascii="Helv" w:hAnsi="Helv"/>
                <w:sz w:val="24"/>
                <w:lang w:val="en-GB"/>
              </w:rPr>
            </w:pPr>
            <w:r>
              <w:rPr>
                <w:rFonts w:ascii="Arial" w:hAnsi="Arial"/>
                <w:sz w:val="24"/>
                <w:lang w:val="en-GB"/>
              </w:rPr>
              <w:t>SWISS HIV COHORT STUDY (SHCS)</w:t>
            </w:r>
          </w:p>
        </w:tc>
        <w:tc>
          <w:tcPr>
            <w:tcW w:w="1701" w:type="dxa"/>
            <w:tcBorders>
              <w:top w:val="single" w:sz="12" w:space="0" w:color="auto"/>
              <w:left w:val="single" w:sz="6" w:space="0" w:color="auto"/>
              <w:bottom w:val="single" w:sz="12" w:space="0" w:color="auto"/>
              <w:right w:val="single" w:sz="6" w:space="0" w:color="auto"/>
            </w:tcBorders>
          </w:tcPr>
          <w:p w:rsidR="00C31893" w:rsidRDefault="0066751B" w:rsidP="00AC4230">
            <w:pPr>
              <w:tabs>
                <w:tab w:val="left" w:pos="6552"/>
                <w:tab w:val="center" w:pos="7200"/>
                <w:tab w:val="left" w:pos="7920"/>
                <w:tab w:val="center" w:pos="8856"/>
              </w:tabs>
              <w:spacing w:line="360" w:lineRule="atLeast"/>
              <w:jc w:val="center"/>
              <w:rPr>
                <w:rFonts w:ascii="Helv" w:hAnsi="Helv"/>
                <w:b/>
                <w:sz w:val="28"/>
                <w:lang w:val="en-GB"/>
              </w:rPr>
            </w:pPr>
            <w:r>
              <w:rPr>
                <w:rFonts w:ascii="Arial" w:hAnsi="Arial"/>
                <w:sz w:val="24"/>
                <w:lang w:val="en-GB"/>
              </w:rPr>
              <w:t>P</w:t>
            </w:r>
            <w:r w:rsidR="00C31893">
              <w:rPr>
                <w:rFonts w:ascii="Arial" w:hAnsi="Arial"/>
                <w:sz w:val="24"/>
                <w:lang w:val="en-GB"/>
              </w:rPr>
              <w:t>age</w:t>
            </w:r>
            <w:r>
              <w:rPr>
                <w:rFonts w:ascii="Arial" w:hAnsi="Arial"/>
                <w:sz w:val="24"/>
                <w:lang w:val="en-GB"/>
              </w:rPr>
              <w:t xml:space="preserve"> 1/1</w:t>
            </w:r>
            <w:r w:rsidR="00C31893">
              <w:rPr>
                <w:rFonts w:ascii="Arial" w:hAnsi="Arial"/>
                <w:sz w:val="24"/>
                <w:lang w:val="en-GB"/>
              </w:rPr>
              <w:t xml:space="preserve"> </w:t>
            </w:r>
            <w:r w:rsidR="00C31893">
              <w:rPr>
                <w:rFonts w:ascii="Arial" w:hAnsi="Arial"/>
                <w:b/>
                <w:sz w:val="28"/>
                <w:lang w:val="en-GB"/>
              </w:rPr>
              <w:br/>
            </w:r>
            <w:r w:rsidR="007F414F">
              <w:rPr>
                <w:rFonts w:ascii="Arial" w:hAnsi="Arial"/>
                <w:lang w:val="en-GB"/>
              </w:rPr>
              <w:t>V5</w:t>
            </w:r>
            <w:r w:rsidR="00812422">
              <w:rPr>
                <w:rFonts w:ascii="Arial" w:hAnsi="Arial"/>
                <w:lang w:val="en-GB"/>
              </w:rPr>
              <w:t xml:space="preserve"> </w:t>
            </w:r>
            <w:r w:rsidR="00C31893">
              <w:rPr>
                <w:rFonts w:ascii="Arial" w:hAnsi="Arial"/>
                <w:lang w:val="en-GB"/>
              </w:rPr>
              <w:t>[</w:t>
            </w:r>
            <w:r w:rsidR="00475F65">
              <w:rPr>
                <w:rFonts w:ascii="Arial" w:hAnsi="Arial"/>
                <w:lang w:val="en-GB"/>
              </w:rPr>
              <w:t>05</w:t>
            </w:r>
            <w:bookmarkStart w:id="0" w:name="_GoBack"/>
            <w:bookmarkEnd w:id="0"/>
            <w:r w:rsidR="00B661AD">
              <w:rPr>
                <w:rFonts w:ascii="Arial" w:hAnsi="Arial"/>
                <w:lang w:val="en-GB"/>
              </w:rPr>
              <w:t>/20</w:t>
            </w:r>
            <w:r w:rsidR="00C31893">
              <w:rPr>
                <w:rFonts w:ascii="Arial" w:hAnsi="Arial"/>
                <w:lang w:val="en-GB"/>
              </w:rPr>
              <w:t>]</w:t>
            </w:r>
          </w:p>
        </w:tc>
        <w:tc>
          <w:tcPr>
            <w:tcW w:w="1842" w:type="dxa"/>
            <w:tcBorders>
              <w:top w:val="single" w:sz="12" w:space="0" w:color="auto"/>
              <w:left w:val="single" w:sz="6" w:space="0" w:color="auto"/>
              <w:bottom w:val="single" w:sz="12" w:space="0" w:color="auto"/>
              <w:right w:val="single" w:sz="12" w:space="0" w:color="auto"/>
            </w:tcBorders>
          </w:tcPr>
          <w:p w:rsidR="00C31893" w:rsidRDefault="00C31893">
            <w:pPr>
              <w:tabs>
                <w:tab w:val="center" w:pos="3888"/>
                <w:tab w:val="left" w:pos="6552"/>
                <w:tab w:val="center" w:pos="7200"/>
                <w:tab w:val="left" w:pos="7920"/>
                <w:tab w:val="center" w:pos="8856"/>
              </w:tabs>
              <w:spacing w:line="360" w:lineRule="atLeast"/>
              <w:ind w:right="2"/>
              <w:jc w:val="center"/>
              <w:rPr>
                <w:rFonts w:ascii="Helv" w:hAnsi="Helv"/>
                <w:b/>
                <w:sz w:val="28"/>
                <w:lang w:val="en-GB"/>
              </w:rPr>
            </w:pPr>
            <w:r>
              <w:rPr>
                <w:rFonts w:ascii="Arial" w:hAnsi="Arial"/>
                <w:b/>
                <w:sz w:val="28"/>
                <w:lang w:val="en-GB"/>
              </w:rPr>
              <w:t>Number</w:t>
            </w:r>
          </w:p>
        </w:tc>
      </w:tr>
    </w:tbl>
    <w:p w:rsidR="00C31893" w:rsidRDefault="00C31893">
      <w:pPr>
        <w:rPr>
          <w:rFonts w:ascii="Helv" w:hAnsi="Helv"/>
          <w:b/>
          <w:sz w:val="16"/>
          <w:u w:val="single"/>
          <w:lang w:val="en-US"/>
        </w:rPr>
      </w:pPr>
    </w:p>
    <w:p w:rsidR="00C31893" w:rsidRPr="00723E9A" w:rsidRDefault="00C31893">
      <w:pPr>
        <w:overflowPunct/>
        <w:autoSpaceDE/>
        <w:autoSpaceDN/>
        <w:adjustRightInd/>
        <w:spacing w:before="100" w:line="200" w:lineRule="atLeast"/>
        <w:textAlignment w:val="auto"/>
        <w:rPr>
          <w:sz w:val="18"/>
          <w:lang w:val="en-US"/>
        </w:rPr>
      </w:pPr>
      <w:r>
        <w:rPr>
          <w:rFonts w:ascii="Arial" w:hAnsi="Arial"/>
          <w:b/>
          <w:sz w:val="24"/>
          <w:lang w:val="en-US"/>
        </w:rPr>
        <w:t xml:space="preserve">To assess at each SHCS visit </w:t>
      </w:r>
      <w:r>
        <w:rPr>
          <w:rFonts w:ascii="Arial" w:hAnsi="Arial"/>
          <w:bCs/>
          <w:lang w:val="en-US"/>
        </w:rPr>
        <w:t>(except Height,</w:t>
      </w:r>
      <w:r>
        <w:rPr>
          <w:rFonts w:ascii="Arial" w:hAnsi="Arial"/>
          <w:sz w:val="18"/>
          <w:lang w:val="en-US"/>
        </w:rPr>
        <w:t xml:space="preserve"> one measure/</w:t>
      </w:r>
      <w:r w:rsidR="00AC4230">
        <w:rPr>
          <w:rFonts w:ascii="Arial" w:hAnsi="Arial"/>
          <w:sz w:val="18"/>
          <w:lang w:val="en-US"/>
        </w:rPr>
        <w:t>5 years</w:t>
      </w:r>
      <w:r>
        <w:rPr>
          <w:rFonts w:ascii="Arial" w:hAnsi="Arial"/>
          <w:sz w:val="18"/>
          <w:lang w:val="en-US"/>
        </w:rPr>
        <w:t>)</w:t>
      </w:r>
    </w:p>
    <w:p w:rsidR="00C31893" w:rsidRDefault="00C31893">
      <w:pPr>
        <w:pStyle w:val="Codierungen"/>
        <w:spacing w:line="240" w:lineRule="auto"/>
        <w:rPr>
          <w:lang w:val="en-US"/>
        </w:rPr>
      </w:pPr>
    </w:p>
    <w:tbl>
      <w:tblPr>
        <w:tblW w:w="0" w:type="auto"/>
        <w:tblLayout w:type="fixed"/>
        <w:tblCellMar>
          <w:left w:w="71" w:type="dxa"/>
          <w:right w:w="71" w:type="dxa"/>
        </w:tblCellMar>
        <w:tblLook w:val="0000" w:firstRow="0" w:lastRow="0" w:firstColumn="0" w:lastColumn="0" w:noHBand="0" w:noVBand="0"/>
      </w:tblPr>
      <w:tblGrid>
        <w:gridCol w:w="3473"/>
        <w:gridCol w:w="1361"/>
        <w:gridCol w:w="1361"/>
        <w:gridCol w:w="1361"/>
        <w:gridCol w:w="1361"/>
        <w:gridCol w:w="1361"/>
        <w:gridCol w:w="1361"/>
        <w:gridCol w:w="1361"/>
        <w:gridCol w:w="1361"/>
        <w:gridCol w:w="1361"/>
      </w:tblGrid>
      <w:tr w:rsidR="00766FCC" w:rsidRPr="00475F65" w:rsidTr="00766FCC">
        <w:tc>
          <w:tcPr>
            <w:tcW w:w="3473" w:type="dxa"/>
          </w:tcPr>
          <w:p w:rsidR="00C31893" w:rsidRDefault="00C31893">
            <w:pPr>
              <w:rPr>
                <w:b/>
                <w:sz w:val="24"/>
                <w:lang w:val="en-US"/>
              </w:rPr>
            </w:pPr>
          </w:p>
        </w:tc>
        <w:tc>
          <w:tcPr>
            <w:tcW w:w="1361" w:type="dxa"/>
          </w:tcPr>
          <w:p w:rsidR="00C31893" w:rsidRDefault="00C31893">
            <w:pPr>
              <w:rPr>
                <w:b/>
                <w:sz w:val="24"/>
                <w:lang w:val="en-US"/>
              </w:rPr>
            </w:pPr>
          </w:p>
        </w:tc>
        <w:tc>
          <w:tcPr>
            <w:tcW w:w="1361" w:type="dxa"/>
          </w:tcPr>
          <w:p w:rsidR="00C31893" w:rsidRDefault="00C31893">
            <w:pPr>
              <w:rPr>
                <w:b/>
                <w:sz w:val="24"/>
                <w:lang w:val="en-US"/>
              </w:rPr>
            </w:pPr>
          </w:p>
        </w:tc>
        <w:tc>
          <w:tcPr>
            <w:tcW w:w="1361" w:type="dxa"/>
          </w:tcPr>
          <w:p w:rsidR="00C31893" w:rsidRDefault="00C31893">
            <w:pPr>
              <w:rPr>
                <w:b/>
                <w:sz w:val="24"/>
                <w:lang w:val="en-US"/>
              </w:rPr>
            </w:pPr>
          </w:p>
        </w:tc>
        <w:tc>
          <w:tcPr>
            <w:tcW w:w="1361" w:type="dxa"/>
          </w:tcPr>
          <w:p w:rsidR="00C31893" w:rsidRDefault="00C31893">
            <w:pPr>
              <w:rPr>
                <w:b/>
                <w:sz w:val="24"/>
                <w:lang w:val="en-US"/>
              </w:rPr>
            </w:pPr>
          </w:p>
        </w:tc>
        <w:tc>
          <w:tcPr>
            <w:tcW w:w="1361" w:type="dxa"/>
          </w:tcPr>
          <w:p w:rsidR="00C31893" w:rsidRDefault="00C31893">
            <w:pPr>
              <w:rPr>
                <w:b/>
                <w:sz w:val="24"/>
                <w:lang w:val="en-US"/>
              </w:rPr>
            </w:pPr>
          </w:p>
        </w:tc>
        <w:tc>
          <w:tcPr>
            <w:tcW w:w="1361" w:type="dxa"/>
          </w:tcPr>
          <w:p w:rsidR="00C31893" w:rsidRDefault="00C31893">
            <w:pPr>
              <w:rPr>
                <w:b/>
                <w:sz w:val="24"/>
                <w:lang w:val="en-US"/>
              </w:rPr>
            </w:pPr>
          </w:p>
        </w:tc>
        <w:tc>
          <w:tcPr>
            <w:tcW w:w="1361" w:type="dxa"/>
          </w:tcPr>
          <w:p w:rsidR="00C31893" w:rsidRDefault="00C31893">
            <w:pPr>
              <w:rPr>
                <w:b/>
                <w:sz w:val="24"/>
                <w:lang w:val="en-US"/>
              </w:rPr>
            </w:pPr>
          </w:p>
        </w:tc>
        <w:tc>
          <w:tcPr>
            <w:tcW w:w="1361" w:type="dxa"/>
          </w:tcPr>
          <w:p w:rsidR="00C31893" w:rsidRDefault="00C31893">
            <w:pPr>
              <w:rPr>
                <w:b/>
                <w:sz w:val="24"/>
                <w:lang w:val="en-US"/>
              </w:rPr>
            </w:pPr>
          </w:p>
        </w:tc>
        <w:tc>
          <w:tcPr>
            <w:tcW w:w="1361" w:type="dxa"/>
          </w:tcPr>
          <w:p w:rsidR="00C31893" w:rsidRDefault="00C31893">
            <w:pPr>
              <w:rPr>
                <w:b/>
                <w:sz w:val="24"/>
                <w:lang w:val="en-US"/>
              </w:rPr>
            </w:pPr>
          </w:p>
        </w:tc>
      </w:tr>
      <w:tr w:rsidR="00766FCC" w:rsidTr="00766FCC">
        <w:tc>
          <w:tcPr>
            <w:tcW w:w="3473" w:type="dxa"/>
          </w:tcPr>
          <w:p w:rsidR="00C31893" w:rsidRDefault="00C31893">
            <w:pPr>
              <w:jc w:val="right"/>
              <w:rPr>
                <w:sz w:val="24"/>
                <w:lang w:val="en-US"/>
              </w:rPr>
            </w:pPr>
            <w:r>
              <w:rPr>
                <w:b/>
                <w:sz w:val="24"/>
                <w:lang w:val="en-US"/>
              </w:rPr>
              <w:t>Date</w:t>
            </w:r>
          </w:p>
        </w:tc>
        <w:tc>
          <w:tcPr>
            <w:tcW w:w="1361" w:type="dxa"/>
            <w:tcBorders>
              <w:top w:val="single" w:sz="12" w:space="0" w:color="auto"/>
              <w:left w:val="single" w:sz="12" w:space="0" w:color="auto"/>
              <w:bottom w:val="single" w:sz="12" w:space="0" w:color="auto"/>
              <w:right w:val="single" w:sz="12" w:space="0" w:color="auto"/>
            </w:tcBorders>
          </w:tcPr>
          <w:p w:rsidR="00C31893" w:rsidRDefault="00C31893">
            <w:pPr>
              <w:rPr>
                <w:sz w:val="24"/>
                <w:lang w:val="en-US"/>
              </w:rPr>
            </w:pPr>
          </w:p>
        </w:tc>
        <w:tc>
          <w:tcPr>
            <w:tcW w:w="1361" w:type="dxa"/>
            <w:tcBorders>
              <w:top w:val="single" w:sz="12" w:space="0" w:color="auto"/>
              <w:left w:val="single" w:sz="12" w:space="0" w:color="auto"/>
              <w:bottom w:val="single" w:sz="12" w:space="0" w:color="auto"/>
              <w:right w:val="single" w:sz="12" w:space="0" w:color="auto"/>
            </w:tcBorders>
          </w:tcPr>
          <w:p w:rsidR="00C31893" w:rsidRDefault="00C31893">
            <w:pPr>
              <w:rPr>
                <w:sz w:val="24"/>
                <w:lang w:val="en-US"/>
              </w:rPr>
            </w:pPr>
          </w:p>
        </w:tc>
        <w:tc>
          <w:tcPr>
            <w:tcW w:w="1361" w:type="dxa"/>
            <w:tcBorders>
              <w:top w:val="single" w:sz="12" w:space="0" w:color="auto"/>
              <w:left w:val="single" w:sz="12" w:space="0" w:color="auto"/>
              <w:bottom w:val="single" w:sz="12" w:space="0" w:color="auto"/>
              <w:right w:val="single" w:sz="12" w:space="0" w:color="auto"/>
            </w:tcBorders>
          </w:tcPr>
          <w:p w:rsidR="00C31893" w:rsidRDefault="00C31893">
            <w:pPr>
              <w:rPr>
                <w:sz w:val="24"/>
                <w:lang w:val="en-US"/>
              </w:rPr>
            </w:pPr>
          </w:p>
        </w:tc>
        <w:tc>
          <w:tcPr>
            <w:tcW w:w="1361" w:type="dxa"/>
            <w:tcBorders>
              <w:top w:val="single" w:sz="12" w:space="0" w:color="auto"/>
              <w:left w:val="single" w:sz="12" w:space="0" w:color="auto"/>
              <w:bottom w:val="single" w:sz="12" w:space="0" w:color="auto"/>
              <w:right w:val="single" w:sz="12" w:space="0" w:color="auto"/>
            </w:tcBorders>
          </w:tcPr>
          <w:p w:rsidR="00C31893" w:rsidRDefault="00C31893">
            <w:pPr>
              <w:rPr>
                <w:sz w:val="24"/>
                <w:lang w:val="en-US"/>
              </w:rPr>
            </w:pPr>
          </w:p>
        </w:tc>
        <w:tc>
          <w:tcPr>
            <w:tcW w:w="1361" w:type="dxa"/>
            <w:tcBorders>
              <w:top w:val="single" w:sz="12" w:space="0" w:color="auto"/>
              <w:left w:val="single" w:sz="12" w:space="0" w:color="auto"/>
              <w:bottom w:val="single" w:sz="12" w:space="0" w:color="auto"/>
              <w:right w:val="single" w:sz="12" w:space="0" w:color="auto"/>
            </w:tcBorders>
          </w:tcPr>
          <w:p w:rsidR="00C31893" w:rsidRDefault="00C31893">
            <w:pPr>
              <w:rPr>
                <w:sz w:val="24"/>
                <w:lang w:val="en-US"/>
              </w:rPr>
            </w:pPr>
          </w:p>
        </w:tc>
        <w:tc>
          <w:tcPr>
            <w:tcW w:w="1361" w:type="dxa"/>
            <w:tcBorders>
              <w:top w:val="single" w:sz="12" w:space="0" w:color="auto"/>
              <w:left w:val="single" w:sz="12" w:space="0" w:color="auto"/>
              <w:bottom w:val="single" w:sz="12" w:space="0" w:color="auto"/>
              <w:right w:val="single" w:sz="12" w:space="0" w:color="auto"/>
            </w:tcBorders>
          </w:tcPr>
          <w:p w:rsidR="00C31893" w:rsidRDefault="00C31893">
            <w:pPr>
              <w:rPr>
                <w:sz w:val="24"/>
                <w:lang w:val="en-US"/>
              </w:rPr>
            </w:pPr>
          </w:p>
        </w:tc>
        <w:tc>
          <w:tcPr>
            <w:tcW w:w="1361" w:type="dxa"/>
            <w:tcBorders>
              <w:top w:val="single" w:sz="12" w:space="0" w:color="auto"/>
              <w:left w:val="single" w:sz="12" w:space="0" w:color="auto"/>
              <w:bottom w:val="single" w:sz="12" w:space="0" w:color="auto"/>
              <w:right w:val="single" w:sz="12" w:space="0" w:color="auto"/>
            </w:tcBorders>
          </w:tcPr>
          <w:p w:rsidR="00C31893" w:rsidRDefault="00C31893">
            <w:pPr>
              <w:rPr>
                <w:sz w:val="24"/>
                <w:lang w:val="en-US"/>
              </w:rPr>
            </w:pPr>
          </w:p>
        </w:tc>
        <w:tc>
          <w:tcPr>
            <w:tcW w:w="1361" w:type="dxa"/>
            <w:tcBorders>
              <w:top w:val="single" w:sz="12" w:space="0" w:color="auto"/>
              <w:left w:val="single" w:sz="12" w:space="0" w:color="auto"/>
              <w:bottom w:val="single" w:sz="12" w:space="0" w:color="auto"/>
              <w:right w:val="single" w:sz="12" w:space="0" w:color="auto"/>
            </w:tcBorders>
          </w:tcPr>
          <w:p w:rsidR="00C31893" w:rsidRDefault="00C31893">
            <w:pPr>
              <w:rPr>
                <w:sz w:val="24"/>
                <w:lang w:val="en-US"/>
              </w:rPr>
            </w:pPr>
          </w:p>
        </w:tc>
        <w:tc>
          <w:tcPr>
            <w:tcW w:w="1361" w:type="dxa"/>
            <w:tcBorders>
              <w:top w:val="single" w:sz="12" w:space="0" w:color="auto"/>
              <w:left w:val="single" w:sz="12" w:space="0" w:color="auto"/>
              <w:bottom w:val="single" w:sz="12" w:space="0" w:color="auto"/>
              <w:right w:val="single" w:sz="12" w:space="0" w:color="auto"/>
            </w:tcBorders>
          </w:tcPr>
          <w:p w:rsidR="00C31893" w:rsidRDefault="00C31893">
            <w:pPr>
              <w:rPr>
                <w:sz w:val="24"/>
                <w:lang w:val="en-US"/>
              </w:rPr>
            </w:pPr>
          </w:p>
        </w:tc>
      </w:tr>
      <w:tr w:rsidR="00766FCC" w:rsidRPr="00475F65" w:rsidTr="002E518E">
        <w:trPr>
          <w:trHeight w:val="435"/>
        </w:trPr>
        <w:tc>
          <w:tcPr>
            <w:tcW w:w="3473" w:type="dxa"/>
            <w:vMerge w:val="restart"/>
            <w:tcBorders>
              <w:top w:val="nil"/>
              <w:left w:val="nil"/>
              <w:right w:val="single" w:sz="6" w:space="0" w:color="auto"/>
            </w:tcBorders>
          </w:tcPr>
          <w:p w:rsidR="00766FCC" w:rsidRPr="007F15DB" w:rsidRDefault="00E132AA">
            <w:pPr>
              <w:pStyle w:val="BodyText"/>
            </w:pPr>
            <w:r w:rsidRPr="007F15DB">
              <w:t>Currently</w:t>
            </w:r>
            <w:r w:rsidR="00766FCC" w:rsidRPr="007F15DB">
              <w:t xml:space="preserve"> cigarette smoker (yes/no)</w:t>
            </w:r>
          </w:p>
          <w:p w:rsidR="00867E90" w:rsidRPr="007F15DB" w:rsidRDefault="00867E90">
            <w:pPr>
              <w:jc w:val="right"/>
              <w:rPr>
                <w:b/>
                <w:lang w:val="en-US"/>
              </w:rPr>
            </w:pPr>
          </w:p>
          <w:p w:rsidR="00766FCC" w:rsidRPr="007F15DB" w:rsidRDefault="00766FCC" w:rsidP="00867E90">
            <w:pPr>
              <w:jc w:val="right"/>
              <w:rPr>
                <w:b/>
                <w:lang w:val="en-US"/>
              </w:rPr>
            </w:pPr>
            <w:r w:rsidRPr="007F15DB">
              <w:rPr>
                <w:b/>
                <w:lang w:val="en-US"/>
              </w:rPr>
              <w:t xml:space="preserve">if yes : nb of </w:t>
            </w:r>
            <w:r w:rsidR="00867E90" w:rsidRPr="007F15DB">
              <w:rPr>
                <w:b/>
                <w:lang w:val="en-US"/>
              </w:rPr>
              <w:t>t</w:t>
            </w:r>
            <w:r w:rsidRPr="007F15DB">
              <w:rPr>
                <w:b/>
                <w:lang w:val="en-US"/>
              </w:rPr>
              <w:t>obacco cigarettes/day</w:t>
            </w:r>
          </w:p>
        </w:tc>
        <w:tc>
          <w:tcPr>
            <w:tcW w:w="1361" w:type="dxa"/>
            <w:tcBorders>
              <w:top w:val="single" w:sz="6" w:space="0" w:color="auto"/>
              <w:left w:val="single" w:sz="6" w:space="0" w:color="auto"/>
              <w:bottom w:val="single" w:sz="4" w:space="0" w:color="auto"/>
              <w:right w:val="single" w:sz="6" w:space="0" w:color="auto"/>
            </w:tcBorders>
          </w:tcPr>
          <w:p w:rsidR="00766FCC" w:rsidRDefault="0076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6FCC" w:rsidRDefault="0076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6FCC" w:rsidRDefault="0076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6FCC" w:rsidRDefault="0076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6FCC" w:rsidRDefault="0076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6FCC" w:rsidRDefault="0076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6FCC" w:rsidRDefault="0076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6FCC" w:rsidRDefault="0076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6FCC" w:rsidRDefault="00766FCC">
            <w:pPr>
              <w:rPr>
                <w:sz w:val="24"/>
                <w:lang w:val="en-US"/>
              </w:rPr>
            </w:pPr>
          </w:p>
        </w:tc>
      </w:tr>
      <w:tr w:rsidR="00766FCC" w:rsidRPr="00475F65" w:rsidTr="00797E22">
        <w:trPr>
          <w:trHeight w:val="401"/>
        </w:trPr>
        <w:tc>
          <w:tcPr>
            <w:tcW w:w="3473" w:type="dxa"/>
            <w:vMerge/>
            <w:tcBorders>
              <w:left w:val="nil"/>
              <w:bottom w:val="nil"/>
              <w:right w:val="single" w:sz="6" w:space="0" w:color="auto"/>
            </w:tcBorders>
          </w:tcPr>
          <w:p w:rsidR="00766FCC" w:rsidRPr="007F15DB" w:rsidRDefault="00766FCC">
            <w:pPr>
              <w:pStyle w:val="BodyText"/>
            </w:pPr>
          </w:p>
        </w:tc>
        <w:tc>
          <w:tcPr>
            <w:tcW w:w="1361" w:type="dxa"/>
            <w:tcBorders>
              <w:top w:val="single" w:sz="4" w:space="0" w:color="auto"/>
              <w:left w:val="single" w:sz="6" w:space="0" w:color="auto"/>
              <w:bottom w:val="single" w:sz="6" w:space="0" w:color="auto"/>
              <w:right w:val="single" w:sz="6" w:space="0" w:color="auto"/>
            </w:tcBorders>
          </w:tcPr>
          <w:p w:rsidR="00766FCC" w:rsidRDefault="00766FCC" w:rsidP="00766FCC">
            <w:pPr>
              <w:rPr>
                <w:sz w:val="24"/>
                <w:lang w:val="en-US"/>
              </w:rPr>
            </w:pPr>
          </w:p>
        </w:tc>
        <w:tc>
          <w:tcPr>
            <w:tcW w:w="1361" w:type="dxa"/>
            <w:tcBorders>
              <w:top w:val="single" w:sz="4" w:space="0" w:color="auto"/>
              <w:left w:val="single" w:sz="6" w:space="0" w:color="auto"/>
              <w:bottom w:val="single" w:sz="6" w:space="0" w:color="auto"/>
              <w:right w:val="single" w:sz="6" w:space="0" w:color="auto"/>
            </w:tcBorders>
          </w:tcPr>
          <w:p w:rsidR="00766FCC" w:rsidRDefault="00766FCC">
            <w:pPr>
              <w:rPr>
                <w:sz w:val="24"/>
                <w:lang w:val="en-US"/>
              </w:rPr>
            </w:pPr>
          </w:p>
        </w:tc>
        <w:tc>
          <w:tcPr>
            <w:tcW w:w="1361" w:type="dxa"/>
            <w:tcBorders>
              <w:top w:val="single" w:sz="4" w:space="0" w:color="auto"/>
              <w:left w:val="single" w:sz="6" w:space="0" w:color="auto"/>
              <w:bottom w:val="single" w:sz="6" w:space="0" w:color="auto"/>
              <w:right w:val="single" w:sz="6" w:space="0" w:color="auto"/>
            </w:tcBorders>
          </w:tcPr>
          <w:p w:rsidR="00766FCC" w:rsidRDefault="00766FCC">
            <w:pPr>
              <w:rPr>
                <w:sz w:val="24"/>
                <w:lang w:val="en-US"/>
              </w:rPr>
            </w:pPr>
          </w:p>
        </w:tc>
        <w:tc>
          <w:tcPr>
            <w:tcW w:w="1361" w:type="dxa"/>
            <w:tcBorders>
              <w:top w:val="single" w:sz="4" w:space="0" w:color="auto"/>
              <w:left w:val="single" w:sz="6" w:space="0" w:color="auto"/>
              <w:bottom w:val="single" w:sz="6" w:space="0" w:color="auto"/>
              <w:right w:val="single" w:sz="6" w:space="0" w:color="auto"/>
            </w:tcBorders>
          </w:tcPr>
          <w:p w:rsidR="00766FCC" w:rsidRDefault="00766FCC">
            <w:pPr>
              <w:rPr>
                <w:sz w:val="24"/>
                <w:lang w:val="en-US"/>
              </w:rPr>
            </w:pPr>
          </w:p>
        </w:tc>
        <w:tc>
          <w:tcPr>
            <w:tcW w:w="1361" w:type="dxa"/>
            <w:tcBorders>
              <w:top w:val="single" w:sz="4" w:space="0" w:color="auto"/>
              <w:left w:val="single" w:sz="6" w:space="0" w:color="auto"/>
              <w:bottom w:val="single" w:sz="6" w:space="0" w:color="auto"/>
              <w:right w:val="single" w:sz="6" w:space="0" w:color="auto"/>
            </w:tcBorders>
          </w:tcPr>
          <w:p w:rsidR="00766FCC" w:rsidRDefault="00766FCC">
            <w:pPr>
              <w:rPr>
                <w:sz w:val="24"/>
                <w:lang w:val="en-US"/>
              </w:rPr>
            </w:pPr>
          </w:p>
        </w:tc>
        <w:tc>
          <w:tcPr>
            <w:tcW w:w="1361" w:type="dxa"/>
            <w:tcBorders>
              <w:top w:val="single" w:sz="4" w:space="0" w:color="auto"/>
              <w:left w:val="single" w:sz="6" w:space="0" w:color="auto"/>
              <w:bottom w:val="single" w:sz="6" w:space="0" w:color="auto"/>
              <w:right w:val="single" w:sz="6" w:space="0" w:color="auto"/>
            </w:tcBorders>
          </w:tcPr>
          <w:p w:rsidR="00766FCC" w:rsidRDefault="00766FCC">
            <w:pPr>
              <w:rPr>
                <w:sz w:val="24"/>
                <w:lang w:val="en-US"/>
              </w:rPr>
            </w:pPr>
          </w:p>
        </w:tc>
        <w:tc>
          <w:tcPr>
            <w:tcW w:w="1361" w:type="dxa"/>
            <w:tcBorders>
              <w:top w:val="single" w:sz="4" w:space="0" w:color="auto"/>
              <w:left w:val="single" w:sz="6" w:space="0" w:color="auto"/>
              <w:bottom w:val="single" w:sz="6" w:space="0" w:color="auto"/>
              <w:right w:val="single" w:sz="6" w:space="0" w:color="auto"/>
            </w:tcBorders>
          </w:tcPr>
          <w:p w:rsidR="00766FCC" w:rsidRDefault="00766FCC">
            <w:pPr>
              <w:rPr>
                <w:sz w:val="24"/>
                <w:lang w:val="en-US"/>
              </w:rPr>
            </w:pPr>
          </w:p>
        </w:tc>
        <w:tc>
          <w:tcPr>
            <w:tcW w:w="1361" w:type="dxa"/>
            <w:tcBorders>
              <w:top w:val="single" w:sz="4" w:space="0" w:color="auto"/>
              <w:left w:val="single" w:sz="6" w:space="0" w:color="auto"/>
              <w:bottom w:val="single" w:sz="6" w:space="0" w:color="auto"/>
              <w:right w:val="single" w:sz="6" w:space="0" w:color="auto"/>
            </w:tcBorders>
          </w:tcPr>
          <w:p w:rsidR="00766FCC" w:rsidRDefault="00766FCC">
            <w:pPr>
              <w:rPr>
                <w:sz w:val="24"/>
                <w:lang w:val="en-US"/>
              </w:rPr>
            </w:pPr>
          </w:p>
        </w:tc>
        <w:tc>
          <w:tcPr>
            <w:tcW w:w="1361" w:type="dxa"/>
            <w:tcBorders>
              <w:top w:val="single" w:sz="4" w:space="0" w:color="auto"/>
              <w:left w:val="single" w:sz="6" w:space="0" w:color="auto"/>
              <w:bottom w:val="single" w:sz="6" w:space="0" w:color="auto"/>
              <w:right w:val="single" w:sz="6" w:space="0" w:color="auto"/>
            </w:tcBorders>
          </w:tcPr>
          <w:p w:rsidR="00766FCC" w:rsidRDefault="00766FCC">
            <w:pPr>
              <w:rPr>
                <w:sz w:val="24"/>
                <w:lang w:val="en-US"/>
              </w:rPr>
            </w:pPr>
          </w:p>
        </w:tc>
      </w:tr>
      <w:tr w:rsidR="00766FCC" w:rsidRPr="00DC7948" w:rsidTr="00DC7948">
        <w:trPr>
          <w:trHeight w:hRule="exact" w:val="283"/>
        </w:trPr>
        <w:tc>
          <w:tcPr>
            <w:tcW w:w="3473" w:type="dxa"/>
            <w:tcBorders>
              <w:top w:val="nil"/>
              <w:left w:val="nil"/>
              <w:bottom w:val="nil"/>
              <w:right w:val="single" w:sz="6" w:space="0" w:color="auto"/>
            </w:tcBorders>
            <w:vAlign w:val="center"/>
          </w:tcPr>
          <w:p w:rsidR="00766FCC" w:rsidRPr="007F15DB" w:rsidRDefault="00DC7948" w:rsidP="00B5314A">
            <w:pPr>
              <w:jc w:val="right"/>
              <w:rPr>
                <w:b/>
                <w:lang w:val="en-US"/>
              </w:rPr>
            </w:pPr>
            <w:r w:rsidRPr="007F15DB">
              <w:rPr>
                <w:b/>
                <w:lang w:val="en-US"/>
              </w:rPr>
              <w:t>Currently</w:t>
            </w:r>
            <w:r w:rsidR="00766FCC" w:rsidRPr="007F15DB">
              <w:rPr>
                <w:b/>
                <w:lang w:val="en-US"/>
              </w:rPr>
              <w:t xml:space="preserve"> nicotine</w:t>
            </w:r>
            <w:r w:rsidR="00797E22" w:rsidRPr="007F15DB">
              <w:rPr>
                <w:b/>
                <w:lang w:val="en-US"/>
              </w:rPr>
              <w:t xml:space="preserve"> containing</w:t>
            </w:r>
            <w:r w:rsidR="00766FCC" w:rsidRPr="007F15DB">
              <w:rPr>
                <w:b/>
                <w:lang w:val="en-US"/>
              </w:rPr>
              <w:t xml:space="preserve"> </w:t>
            </w:r>
          </w:p>
        </w:tc>
        <w:tc>
          <w:tcPr>
            <w:tcW w:w="1361" w:type="dxa"/>
            <w:tcBorders>
              <w:top w:val="single" w:sz="6" w:space="0" w:color="auto"/>
              <w:left w:val="single" w:sz="6" w:space="0" w:color="auto"/>
              <w:right w:val="single" w:sz="6" w:space="0" w:color="auto"/>
            </w:tcBorders>
          </w:tcPr>
          <w:p w:rsidR="00766FCC" w:rsidRDefault="00766FCC">
            <w:pPr>
              <w:rPr>
                <w:sz w:val="24"/>
                <w:lang w:val="en-US"/>
              </w:rPr>
            </w:pPr>
          </w:p>
        </w:tc>
        <w:tc>
          <w:tcPr>
            <w:tcW w:w="1361" w:type="dxa"/>
            <w:tcBorders>
              <w:top w:val="single" w:sz="6" w:space="0" w:color="auto"/>
              <w:left w:val="single" w:sz="6" w:space="0" w:color="auto"/>
              <w:right w:val="single" w:sz="6" w:space="0" w:color="auto"/>
            </w:tcBorders>
          </w:tcPr>
          <w:p w:rsidR="00766FCC" w:rsidRDefault="00766FCC">
            <w:pPr>
              <w:rPr>
                <w:sz w:val="24"/>
                <w:lang w:val="en-US"/>
              </w:rPr>
            </w:pPr>
          </w:p>
        </w:tc>
        <w:tc>
          <w:tcPr>
            <w:tcW w:w="1361" w:type="dxa"/>
            <w:tcBorders>
              <w:top w:val="single" w:sz="6" w:space="0" w:color="auto"/>
              <w:left w:val="single" w:sz="6" w:space="0" w:color="auto"/>
              <w:right w:val="single" w:sz="6" w:space="0" w:color="auto"/>
            </w:tcBorders>
          </w:tcPr>
          <w:p w:rsidR="00766FCC" w:rsidRDefault="00766FCC">
            <w:pPr>
              <w:rPr>
                <w:sz w:val="24"/>
                <w:lang w:val="en-US"/>
              </w:rPr>
            </w:pPr>
          </w:p>
        </w:tc>
        <w:tc>
          <w:tcPr>
            <w:tcW w:w="1361" w:type="dxa"/>
            <w:tcBorders>
              <w:top w:val="single" w:sz="6" w:space="0" w:color="auto"/>
              <w:left w:val="single" w:sz="6" w:space="0" w:color="auto"/>
              <w:right w:val="single" w:sz="6" w:space="0" w:color="auto"/>
            </w:tcBorders>
          </w:tcPr>
          <w:p w:rsidR="00766FCC" w:rsidRDefault="00766FCC">
            <w:pPr>
              <w:rPr>
                <w:sz w:val="24"/>
                <w:lang w:val="en-US"/>
              </w:rPr>
            </w:pPr>
          </w:p>
        </w:tc>
        <w:tc>
          <w:tcPr>
            <w:tcW w:w="1361" w:type="dxa"/>
            <w:tcBorders>
              <w:top w:val="single" w:sz="6" w:space="0" w:color="auto"/>
              <w:left w:val="single" w:sz="6" w:space="0" w:color="auto"/>
              <w:right w:val="single" w:sz="6" w:space="0" w:color="auto"/>
            </w:tcBorders>
          </w:tcPr>
          <w:p w:rsidR="00766FCC" w:rsidRDefault="00766FCC">
            <w:pPr>
              <w:rPr>
                <w:sz w:val="24"/>
                <w:lang w:val="en-US"/>
              </w:rPr>
            </w:pPr>
          </w:p>
        </w:tc>
        <w:tc>
          <w:tcPr>
            <w:tcW w:w="1361" w:type="dxa"/>
            <w:tcBorders>
              <w:top w:val="single" w:sz="6" w:space="0" w:color="auto"/>
              <w:left w:val="single" w:sz="6" w:space="0" w:color="auto"/>
              <w:right w:val="single" w:sz="6" w:space="0" w:color="auto"/>
            </w:tcBorders>
          </w:tcPr>
          <w:p w:rsidR="00766FCC" w:rsidRDefault="00766FCC">
            <w:pPr>
              <w:rPr>
                <w:sz w:val="24"/>
                <w:lang w:val="en-US"/>
              </w:rPr>
            </w:pPr>
          </w:p>
        </w:tc>
        <w:tc>
          <w:tcPr>
            <w:tcW w:w="1361" w:type="dxa"/>
            <w:tcBorders>
              <w:top w:val="single" w:sz="6" w:space="0" w:color="auto"/>
              <w:left w:val="single" w:sz="6" w:space="0" w:color="auto"/>
              <w:right w:val="single" w:sz="6" w:space="0" w:color="auto"/>
            </w:tcBorders>
          </w:tcPr>
          <w:p w:rsidR="00766FCC" w:rsidRDefault="00766FCC">
            <w:pPr>
              <w:rPr>
                <w:sz w:val="24"/>
                <w:lang w:val="en-US"/>
              </w:rPr>
            </w:pPr>
          </w:p>
        </w:tc>
        <w:tc>
          <w:tcPr>
            <w:tcW w:w="1361" w:type="dxa"/>
            <w:tcBorders>
              <w:top w:val="single" w:sz="6" w:space="0" w:color="auto"/>
              <w:left w:val="single" w:sz="6" w:space="0" w:color="auto"/>
              <w:right w:val="single" w:sz="6" w:space="0" w:color="auto"/>
            </w:tcBorders>
          </w:tcPr>
          <w:p w:rsidR="00766FCC" w:rsidRDefault="00766FCC">
            <w:pPr>
              <w:rPr>
                <w:sz w:val="24"/>
                <w:lang w:val="en-US"/>
              </w:rPr>
            </w:pPr>
          </w:p>
        </w:tc>
        <w:tc>
          <w:tcPr>
            <w:tcW w:w="1361" w:type="dxa"/>
            <w:tcBorders>
              <w:top w:val="single" w:sz="6" w:space="0" w:color="auto"/>
              <w:left w:val="single" w:sz="6" w:space="0" w:color="auto"/>
              <w:right w:val="single" w:sz="6" w:space="0" w:color="auto"/>
            </w:tcBorders>
          </w:tcPr>
          <w:p w:rsidR="00766FCC" w:rsidRDefault="00766FCC">
            <w:pPr>
              <w:rPr>
                <w:sz w:val="24"/>
                <w:lang w:val="en-US"/>
              </w:rPr>
            </w:pPr>
          </w:p>
        </w:tc>
      </w:tr>
      <w:tr w:rsidR="00766FCC" w:rsidRPr="00475F65" w:rsidTr="00DC7948">
        <w:trPr>
          <w:trHeight w:hRule="exact" w:val="283"/>
        </w:trPr>
        <w:tc>
          <w:tcPr>
            <w:tcW w:w="3473" w:type="dxa"/>
            <w:tcBorders>
              <w:top w:val="nil"/>
              <w:left w:val="nil"/>
              <w:bottom w:val="nil"/>
              <w:right w:val="single" w:sz="6" w:space="0" w:color="auto"/>
            </w:tcBorders>
            <w:vAlign w:val="center"/>
          </w:tcPr>
          <w:p w:rsidR="00766FCC" w:rsidRPr="007F15DB" w:rsidRDefault="00797E22">
            <w:pPr>
              <w:jc w:val="right"/>
              <w:rPr>
                <w:b/>
                <w:lang w:val="en-GB"/>
              </w:rPr>
            </w:pPr>
            <w:r w:rsidRPr="007F15DB">
              <w:rPr>
                <w:b/>
                <w:lang w:val="en-US"/>
              </w:rPr>
              <w:t>e-cigarette</w:t>
            </w:r>
            <w:r w:rsidR="00B5314A" w:rsidRPr="007F15DB">
              <w:rPr>
                <w:b/>
                <w:lang w:val="en-US"/>
              </w:rPr>
              <w:t xml:space="preserve"> </w:t>
            </w:r>
            <w:r w:rsidR="00DC7948" w:rsidRPr="007F15DB">
              <w:rPr>
                <w:b/>
                <w:lang w:val="en-GB"/>
              </w:rPr>
              <w:t>smoker (yes/no)</w:t>
            </w:r>
          </w:p>
        </w:tc>
        <w:tc>
          <w:tcPr>
            <w:tcW w:w="1361" w:type="dxa"/>
            <w:tcBorders>
              <w:left w:val="single" w:sz="6" w:space="0" w:color="auto"/>
              <w:bottom w:val="single" w:sz="12" w:space="0" w:color="auto"/>
              <w:right w:val="single" w:sz="6" w:space="0" w:color="auto"/>
            </w:tcBorders>
          </w:tcPr>
          <w:p w:rsidR="00766FCC" w:rsidRDefault="00766FCC">
            <w:pPr>
              <w:rPr>
                <w:sz w:val="24"/>
                <w:lang w:val="en-US"/>
              </w:rPr>
            </w:pPr>
          </w:p>
        </w:tc>
        <w:tc>
          <w:tcPr>
            <w:tcW w:w="1361" w:type="dxa"/>
            <w:tcBorders>
              <w:left w:val="single" w:sz="6" w:space="0" w:color="auto"/>
              <w:bottom w:val="single" w:sz="12" w:space="0" w:color="auto"/>
              <w:right w:val="single" w:sz="6" w:space="0" w:color="auto"/>
            </w:tcBorders>
          </w:tcPr>
          <w:p w:rsidR="00766FCC" w:rsidRDefault="00766FCC">
            <w:pPr>
              <w:rPr>
                <w:sz w:val="24"/>
                <w:lang w:val="en-US"/>
              </w:rPr>
            </w:pPr>
          </w:p>
        </w:tc>
        <w:tc>
          <w:tcPr>
            <w:tcW w:w="1361" w:type="dxa"/>
            <w:tcBorders>
              <w:left w:val="single" w:sz="6" w:space="0" w:color="auto"/>
              <w:bottom w:val="single" w:sz="12" w:space="0" w:color="auto"/>
              <w:right w:val="single" w:sz="6" w:space="0" w:color="auto"/>
            </w:tcBorders>
          </w:tcPr>
          <w:p w:rsidR="00766FCC" w:rsidRDefault="00766FCC">
            <w:pPr>
              <w:rPr>
                <w:sz w:val="24"/>
                <w:lang w:val="en-US"/>
              </w:rPr>
            </w:pPr>
          </w:p>
        </w:tc>
        <w:tc>
          <w:tcPr>
            <w:tcW w:w="1361" w:type="dxa"/>
            <w:tcBorders>
              <w:left w:val="single" w:sz="6" w:space="0" w:color="auto"/>
              <w:bottom w:val="single" w:sz="12" w:space="0" w:color="auto"/>
              <w:right w:val="single" w:sz="6" w:space="0" w:color="auto"/>
            </w:tcBorders>
          </w:tcPr>
          <w:p w:rsidR="00766FCC" w:rsidRDefault="00766FCC">
            <w:pPr>
              <w:rPr>
                <w:sz w:val="24"/>
                <w:lang w:val="en-US"/>
              </w:rPr>
            </w:pPr>
          </w:p>
        </w:tc>
        <w:tc>
          <w:tcPr>
            <w:tcW w:w="1361" w:type="dxa"/>
            <w:tcBorders>
              <w:left w:val="single" w:sz="6" w:space="0" w:color="auto"/>
              <w:bottom w:val="single" w:sz="12" w:space="0" w:color="auto"/>
              <w:right w:val="single" w:sz="6" w:space="0" w:color="auto"/>
            </w:tcBorders>
          </w:tcPr>
          <w:p w:rsidR="00766FCC" w:rsidRDefault="00766FCC">
            <w:pPr>
              <w:rPr>
                <w:sz w:val="24"/>
                <w:lang w:val="en-US"/>
              </w:rPr>
            </w:pPr>
          </w:p>
        </w:tc>
        <w:tc>
          <w:tcPr>
            <w:tcW w:w="1361" w:type="dxa"/>
            <w:tcBorders>
              <w:left w:val="single" w:sz="6" w:space="0" w:color="auto"/>
              <w:bottom w:val="single" w:sz="12" w:space="0" w:color="auto"/>
              <w:right w:val="single" w:sz="6" w:space="0" w:color="auto"/>
            </w:tcBorders>
          </w:tcPr>
          <w:p w:rsidR="00766FCC" w:rsidRDefault="00766FCC">
            <w:pPr>
              <w:rPr>
                <w:sz w:val="24"/>
                <w:lang w:val="en-US"/>
              </w:rPr>
            </w:pPr>
          </w:p>
        </w:tc>
        <w:tc>
          <w:tcPr>
            <w:tcW w:w="1361" w:type="dxa"/>
            <w:tcBorders>
              <w:left w:val="single" w:sz="6" w:space="0" w:color="auto"/>
              <w:bottom w:val="single" w:sz="12" w:space="0" w:color="auto"/>
              <w:right w:val="single" w:sz="6" w:space="0" w:color="auto"/>
            </w:tcBorders>
          </w:tcPr>
          <w:p w:rsidR="00766FCC" w:rsidRDefault="00766FCC">
            <w:pPr>
              <w:rPr>
                <w:sz w:val="24"/>
                <w:lang w:val="en-US"/>
              </w:rPr>
            </w:pPr>
          </w:p>
        </w:tc>
        <w:tc>
          <w:tcPr>
            <w:tcW w:w="1361" w:type="dxa"/>
            <w:tcBorders>
              <w:left w:val="single" w:sz="6" w:space="0" w:color="auto"/>
              <w:bottom w:val="single" w:sz="12" w:space="0" w:color="auto"/>
              <w:right w:val="single" w:sz="6" w:space="0" w:color="auto"/>
            </w:tcBorders>
          </w:tcPr>
          <w:p w:rsidR="00766FCC" w:rsidRDefault="00766FCC">
            <w:pPr>
              <w:rPr>
                <w:sz w:val="24"/>
                <w:lang w:val="en-US"/>
              </w:rPr>
            </w:pPr>
          </w:p>
        </w:tc>
        <w:tc>
          <w:tcPr>
            <w:tcW w:w="1361" w:type="dxa"/>
            <w:tcBorders>
              <w:left w:val="single" w:sz="6" w:space="0" w:color="auto"/>
              <w:bottom w:val="single" w:sz="12" w:space="0" w:color="auto"/>
              <w:right w:val="single" w:sz="6" w:space="0" w:color="auto"/>
            </w:tcBorders>
          </w:tcPr>
          <w:p w:rsidR="00766FCC" w:rsidRDefault="00766FCC">
            <w:pPr>
              <w:rPr>
                <w:sz w:val="24"/>
                <w:lang w:val="en-US"/>
              </w:rPr>
            </w:pPr>
          </w:p>
        </w:tc>
      </w:tr>
      <w:tr w:rsidR="00766FCC" w:rsidTr="00766FCC">
        <w:trPr>
          <w:trHeight w:hRule="exact" w:val="454"/>
        </w:trPr>
        <w:tc>
          <w:tcPr>
            <w:tcW w:w="3473" w:type="dxa"/>
            <w:tcBorders>
              <w:top w:val="nil"/>
              <w:left w:val="nil"/>
              <w:bottom w:val="nil"/>
              <w:right w:val="single" w:sz="6" w:space="0" w:color="auto"/>
            </w:tcBorders>
            <w:vAlign w:val="center"/>
          </w:tcPr>
          <w:p w:rsidR="00C31893" w:rsidRPr="007F15DB" w:rsidRDefault="00C31893">
            <w:pPr>
              <w:jc w:val="right"/>
              <w:rPr>
                <w:b/>
                <w:lang w:val="en-US"/>
              </w:rPr>
            </w:pPr>
            <w:r w:rsidRPr="007F15DB">
              <w:rPr>
                <w:b/>
                <w:lang w:val="en-US"/>
              </w:rPr>
              <w:t>Weight (kg)</w:t>
            </w:r>
          </w:p>
        </w:tc>
        <w:tc>
          <w:tcPr>
            <w:tcW w:w="1361" w:type="dxa"/>
            <w:tcBorders>
              <w:top w:val="single" w:sz="12"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12"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12"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12"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12"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12"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12"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12"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12" w:space="0" w:color="auto"/>
              <w:left w:val="single" w:sz="6" w:space="0" w:color="auto"/>
              <w:bottom w:val="single" w:sz="6" w:space="0" w:color="auto"/>
              <w:right w:val="single" w:sz="6" w:space="0" w:color="auto"/>
            </w:tcBorders>
          </w:tcPr>
          <w:p w:rsidR="00C31893" w:rsidRDefault="00C31893">
            <w:pPr>
              <w:rPr>
                <w:sz w:val="24"/>
                <w:lang w:val="en-US"/>
              </w:rPr>
            </w:pPr>
          </w:p>
        </w:tc>
      </w:tr>
      <w:tr w:rsidR="00766FCC" w:rsidTr="00766FCC">
        <w:trPr>
          <w:trHeight w:hRule="exact" w:val="454"/>
        </w:trPr>
        <w:tc>
          <w:tcPr>
            <w:tcW w:w="3473" w:type="dxa"/>
            <w:tcBorders>
              <w:top w:val="nil"/>
              <w:left w:val="nil"/>
              <w:bottom w:val="nil"/>
              <w:right w:val="single" w:sz="6" w:space="0" w:color="auto"/>
            </w:tcBorders>
            <w:vAlign w:val="center"/>
          </w:tcPr>
          <w:p w:rsidR="00C31893" w:rsidRDefault="00C31893">
            <w:pPr>
              <w:jc w:val="right"/>
              <w:rPr>
                <w:b/>
                <w:lang w:val="en-US"/>
              </w:rPr>
            </w:pPr>
            <w:r>
              <w:rPr>
                <w:b/>
                <w:lang w:val="en-US"/>
              </w:rPr>
              <w:t>Height (cm)</w:t>
            </w: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r>
      <w:tr w:rsidR="00766FCC" w:rsidTr="00766FCC">
        <w:trPr>
          <w:trHeight w:hRule="exact" w:val="454"/>
        </w:trPr>
        <w:tc>
          <w:tcPr>
            <w:tcW w:w="3473" w:type="dxa"/>
            <w:tcBorders>
              <w:top w:val="nil"/>
              <w:left w:val="nil"/>
              <w:bottom w:val="nil"/>
              <w:right w:val="single" w:sz="6" w:space="0" w:color="auto"/>
            </w:tcBorders>
            <w:vAlign w:val="center"/>
          </w:tcPr>
          <w:p w:rsidR="00C31893" w:rsidRDefault="00C31893">
            <w:pPr>
              <w:jc w:val="right"/>
              <w:rPr>
                <w:b/>
                <w:lang w:val="en-US"/>
              </w:rPr>
            </w:pPr>
            <w:r>
              <w:rPr>
                <w:b/>
                <w:lang w:val="en-US"/>
              </w:rPr>
              <w:t>Waist circumference (cm)</w:t>
            </w: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r>
      <w:tr w:rsidR="00766FCC" w:rsidTr="00766FCC">
        <w:trPr>
          <w:trHeight w:hRule="exact" w:val="454"/>
        </w:trPr>
        <w:tc>
          <w:tcPr>
            <w:tcW w:w="3473" w:type="dxa"/>
            <w:tcBorders>
              <w:top w:val="nil"/>
              <w:left w:val="nil"/>
              <w:bottom w:val="nil"/>
              <w:right w:val="single" w:sz="6" w:space="0" w:color="auto"/>
            </w:tcBorders>
            <w:vAlign w:val="center"/>
          </w:tcPr>
          <w:p w:rsidR="00C31893" w:rsidRDefault="00C31893">
            <w:pPr>
              <w:jc w:val="right"/>
              <w:rPr>
                <w:b/>
                <w:lang w:val="en-US"/>
              </w:rPr>
            </w:pPr>
            <w:r>
              <w:rPr>
                <w:b/>
                <w:lang w:val="en-US"/>
              </w:rPr>
              <w:t>Hip circumference (cm)</w:t>
            </w: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C31893" w:rsidRDefault="00C31893">
            <w:pPr>
              <w:rPr>
                <w:sz w:val="24"/>
                <w:lang w:val="en-US"/>
              </w:rPr>
            </w:pPr>
          </w:p>
        </w:tc>
      </w:tr>
      <w:tr w:rsidR="00766FCC" w:rsidTr="00766FCC">
        <w:trPr>
          <w:trHeight w:hRule="exact" w:val="454"/>
        </w:trPr>
        <w:tc>
          <w:tcPr>
            <w:tcW w:w="3473" w:type="dxa"/>
            <w:tcBorders>
              <w:top w:val="nil"/>
              <w:left w:val="nil"/>
              <w:bottom w:val="nil"/>
              <w:right w:val="single" w:sz="6" w:space="0" w:color="auto"/>
            </w:tcBorders>
            <w:vAlign w:val="center"/>
          </w:tcPr>
          <w:p w:rsidR="00C31893" w:rsidRDefault="00C31893">
            <w:pPr>
              <w:jc w:val="right"/>
              <w:rPr>
                <w:b/>
                <w:lang w:val="en-US"/>
              </w:rPr>
            </w:pPr>
            <w:r>
              <w:rPr>
                <w:b/>
                <w:lang w:val="en-US"/>
              </w:rPr>
              <w:t>Blood pressure (mmHg)</w:t>
            </w:r>
          </w:p>
        </w:tc>
        <w:tc>
          <w:tcPr>
            <w:tcW w:w="1361" w:type="dxa"/>
            <w:tcBorders>
              <w:top w:val="single" w:sz="6" w:space="0" w:color="auto"/>
              <w:left w:val="single" w:sz="6" w:space="0" w:color="auto"/>
              <w:bottom w:val="single" w:sz="4"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C31893" w:rsidRDefault="00C31893">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C31893" w:rsidRDefault="00C31893">
            <w:pPr>
              <w:rPr>
                <w:sz w:val="24"/>
                <w:lang w:val="en-US"/>
              </w:rPr>
            </w:pPr>
          </w:p>
        </w:tc>
      </w:tr>
      <w:tr w:rsidR="00762657" w:rsidTr="00766FCC">
        <w:trPr>
          <w:trHeight w:hRule="exact" w:val="454"/>
        </w:trPr>
        <w:tc>
          <w:tcPr>
            <w:tcW w:w="3473" w:type="dxa"/>
            <w:tcBorders>
              <w:top w:val="nil"/>
              <w:left w:val="nil"/>
              <w:bottom w:val="nil"/>
              <w:right w:val="single" w:sz="6" w:space="0" w:color="auto"/>
            </w:tcBorders>
            <w:vAlign w:val="center"/>
          </w:tcPr>
          <w:p w:rsidR="00762657" w:rsidRDefault="00762657" w:rsidP="005B6FCC">
            <w:pPr>
              <w:jc w:val="right"/>
              <w:rPr>
                <w:b/>
                <w:lang w:val="en-US"/>
              </w:rPr>
            </w:pPr>
            <w:r>
              <w:rPr>
                <w:b/>
                <w:lang w:val="en-US"/>
              </w:rPr>
              <w:t>Fat-wasting (yes/no)</w:t>
            </w:r>
          </w:p>
        </w:tc>
        <w:tc>
          <w:tcPr>
            <w:tcW w:w="1361" w:type="dxa"/>
            <w:tcBorders>
              <w:top w:val="single" w:sz="6" w:space="0" w:color="auto"/>
              <w:left w:val="single" w:sz="6" w:space="0" w:color="auto"/>
              <w:bottom w:val="single" w:sz="4" w:space="0" w:color="auto"/>
              <w:right w:val="single" w:sz="6" w:space="0" w:color="auto"/>
            </w:tcBorders>
          </w:tcPr>
          <w:p w:rsidR="00762657" w:rsidRDefault="00762657" w:rsidP="005B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2657" w:rsidRDefault="00762657" w:rsidP="005B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2657" w:rsidRDefault="00762657" w:rsidP="005B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2657" w:rsidRDefault="00762657" w:rsidP="005B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2657" w:rsidRDefault="00762657" w:rsidP="005B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2657" w:rsidRDefault="00762657" w:rsidP="005B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2657" w:rsidRDefault="00762657" w:rsidP="005B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2657" w:rsidRDefault="00762657" w:rsidP="005B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2657" w:rsidRDefault="00762657" w:rsidP="005B6FCC">
            <w:pPr>
              <w:rPr>
                <w:sz w:val="24"/>
                <w:lang w:val="en-US"/>
              </w:rPr>
            </w:pPr>
          </w:p>
        </w:tc>
      </w:tr>
      <w:tr w:rsidR="00762657" w:rsidTr="00766FCC">
        <w:trPr>
          <w:trHeight w:hRule="exact" w:val="454"/>
        </w:trPr>
        <w:tc>
          <w:tcPr>
            <w:tcW w:w="3473" w:type="dxa"/>
            <w:tcBorders>
              <w:top w:val="nil"/>
              <w:left w:val="nil"/>
              <w:bottom w:val="nil"/>
              <w:right w:val="single" w:sz="6" w:space="0" w:color="auto"/>
            </w:tcBorders>
            <w:vAlign w:val="center"/>
          </w:tcPr>
          <w:p w:rsidR="00762657" w:rsidRDefault="00762657" w:rsidP="005B6FCC">
            <w:pPr>
              <w:jc w:val="right"/>
              <w:rPr>
                <w:b/>
                <w:lang w:val="en-US"/>
              </w:rPr>
            </w:pPr>
            <w:r>
              <w:rPr>
                <w:b/>
                <w:lang w:val="en-US"/>
              </w:rPr>
              <w:t>Fat-accumulation (yes/no)</w:t>
            </w:r>
          </w:p>
        </w:tc>
        <w:tc>
          <w:tcPr>
            <w:tcW w:w="1361" w:type="dxa"/>
            <w:tcBorders>
              <w:top w:val="single" w:sz="6" w:space="0" w:color="auto"/>
              <w:left w:val="single" w:sz="6" w:space="0" w:color="auto"/>
              <w:bottom w:val="single" w:sz="4" w:space="0" w:color="auto"/>
              <w:right w:val="single" w:sz="6" w:space="0" w:color="auto"/>
            </w:tcBorders>
          </w:tcPr>
          <w:p w:rsidR="00762657" w:rsidRDefault="00762657" w:rsidP="005B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2657" w:rsidRDefault="00762657" w:rsidP="005B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2657" w:rsidRDefault="00762657" w:rsidP="005B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2657" w:rsidRDefault="00762657" w:rsidP="005B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2657" w:rsidRDefault="00762657" w:rsidP="005B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2657" w:rsidRDefault="00762657" w:rsidP="005B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2657" w:rsidRDefault="00762657" w:rsidP="005B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2657" w:rsidRDefault="00762657" w:rsidP="005B6FCC">
            <w:pPr>
              <w:rPr>
                <w:sz w:val="24"/>
                <w:lang w:val="en-US"/>
              </w:rPr>
            </w:pPr>
          </w:p>
        </w:tc>
        <w:tc>
          <w:tcPr>
            <w:tcW w:w="1361" w:type="dxa"/>
            <w:tcBorders>
              <w:top w:val="single" w:sz="6" w:space="0" w:color="auto"/>
              <w:left w:val="single" w:sz="6" w:space="0" w:color="auto"/>
              <w:bottom w:val="single" w:sz="4" w:space="0" w:color="auto"/>
              <w:right w:val="single" w:sz="6" w:space="0" w:color="auto"/>
            </w:tcBorders>
          </w:tcPr>
          <w:p w:rsidR="00762657" w:rsidRDefault="00762657" w:rsidP="005B6FCC">
            <w:pPr>
              <w:rPr>
                <w:sz w:val="24"/>
                <w:lang w:val="en-US"/>
              </w:rPr>
            </w:pPr>
          </w:p>
        </w:tc>
      </w:tr>
      <w:tr w:rsidR="00762657" w:rsidTr="00766FCC">
        <w:trPr>
          <w:trHeight w:hRule="exact" w:val="283"/>
        </w:trPr>
        <w:tc>
          <w:tcPr>
            <w:tcW w:w="3473" w:type="dxa"/>
            <w:vAlign w:val="center"/>
          </w:tcPr>
          <w:p w:rsidR="00762657" w:rsidRDefault="00762657" w:rsidP="0022490A">
            <w:pPr>
              <w:jc w:val="right"/>
              <w:rPr>
                <w:b/>
                <w:lang w:val="en-US"/>
              </w:rPr>
            </w:pPr>
          </w:p>
        </w:tc>
        <w:tc>
          <w:tcPr>
            <w:tcW w:w="1361" w:type="dxa"/>
            <w:tcBorders>
              <w:top w:val="single" w:sz="4" w:space="0" w:color="auto"/>
              <w:left w:val="nil"/>
              <w:bottom w:val="nil"/>
              <w:right w:val="nil"/>
            </w:tcBorders>
          </w:tcPr>
          <w:p w:rsidR="00762657" w:rsidRDefault="00762657" w:rsidP="0022490A">
            <w:pPr>
              <w:rPr>
                <w:sz w:val="24"/>
                <w:lang w:val="en-US"/>
              </w:rPr>
            </w:pPr>
          </w:p>
        </w:tc>
        <w:tc>
          <w:tcPr>
            <w:tcW w:w="1361" w:type="dxa"/>
            <w:tcBorders>
              <w:top w:val="single" w:sz="4" w:space="0" w:color="auto"/>
              <w:left w:val="nil"/>
              <w:bottom w:val="nil"/>
              <w:right w:val="nil"/>
            </w:tcBorders>
          </w:tcPr>
          <w:p w:rsidR="00762657" w:rsidRDefault="00762657" w:rsidP="0022490A">
            <w:pPr>
              <w:rPr>
                <w:sz w:val="24"/>
                <w:lang w:val="en-US"/>
              </w:rPr>
            </w:pPr>
          </w:p>
        </w:tc>
        <w:tc>
          <w:tcPr>
            <w:tcW w:w="1361" w:type="dxa"/>
            <w:tcBorders>
              <w:top w:val="single" w:sz="4" w:space="0" w:color="auto"/>
              <w:left w:val="nil"/>
              <w:bottom w:val="nil"/>
              <w:right w:val="nil"/>
            </w:tcBorders>
          </w:tcPr>
          <w:p w:rsidR="00762657" w:rsidRDefault="00762657" w:rsidP="0022490A">
            <w:pPr>
              <w:rPr>
                <w:sz w:val="24"/>
                <w:lang w:val="en-US"/>
              </w:rPr>
            </w:pPr>
          </w:p>
        </w:tc>
        <w:tc>
          <w:tcPr>
            <w:tcW w:w="1361" w:type="dxa"/>
            <w:tcBorders>
              <w:top w:val="single" w:sz="4" w:space="0" w:color="auto"/>
              <w:left w:val="nil"/>
              <w:bottom w:val="nil"/>
              <w:right w:val="nil"/>
            </w:tcBorders>
          </w:tcPr>
          <w:p w:rsidR="00762657" w:rsidRDefault="00762657" w:rsidP="0022490A">
            <w:pPr>
              <w:rPr>
                <w:sz w:val="24"/>
                <w:lang w:val="en-US"/>
              </w:rPr>
            </w:pPr>
          </w:p>
        </w:tc>
        <w:tc>
          <w:tcPr>
            <w:tcW w:w="1361" w:type="dxa"/>
            <w:tcBorders>
              <w:top w:val="single" w:sz="4" w:space="0" w:color="auto"/>
              <w:left w:val="nil"/>
              <w:bottom w:val="nil"/>
              <w:right w:val="nil"/>
            </w:tcBorders>
          </w:tcPr>
          <w:p w:rsidR="00762657" w:rsidRDefault="00762657" w:rsidP="0022490A">
            <w:pPr>
              <w:rPr>
                <w:sz w:val="24"/>
                <w:lang w:val="en-US"/>
              </w:rPr>
            </w:pPr>
          </w:p>
        </w:tc>
        <w:tc>
          <w:tcPr>
            <w:tcW w:w="1361" w:type="dxa"/>
            <w:tcBorders>
              <w:top w:val="single" w:sz="4" w:space="0" w:color="auto"/>
              <w:left w:val="nil"/>
              <w:bottom w:val="nil"/>
              <w:right w:val="nil"/>
            </w:tcBorders>
          </w:tcPr>
          <w:p w:rsidR="00762657" w:rsidRDefault="00762657" w:rsidP="0022490A">
            <w:pPr>
              <w:rPr>
                <w:sz w:val="24"/>
                <w:lang w:val="en-US"/>
              </w:rPr>
            </w:pPr>
          </w:p>
        </w:tc>
        <w:tc>
          <w:tcPr>
            <w:tcW w:w="1361" w:type="dxa"/>
            <w:tcBorders>
              <w:top w:val="single" w:sz="4" w:space="0" w:color="auto"/>
              <w:left w:val="nil"/>
              <w:bottom w:val="nil"/>
              <w:right w:val="nil"/>
            </w:tcBorders>
          </w:tcPr>
          <w:p w:rsidR="00762657" w:rsidRDefault="00762657" w:rsidP="0022490A">
            <w:pPr>
              <w:rPr>
                <w:sz w:val="24"/>
                <w:lang w:val="en-US"/>
              </w:rPr>
            </w:pPr>
          </w:p>
        </w:tc>
        <w:tc>
          <w:tcPr>
            <w:tcW w:w="1361" w:type="dxa"/>
            <w:tcBorders>
              <w:top w:val="single" w:sz="4" w:space="0" w:color="auto"/>
              <w:left w:val="nil"/>
              <w:bottom w:val="nil"/>
              <w:right w:val="nil"/>
            </w:tcBorders>
          </w:tcPr>
          <w:p w:rsidR="00762657" w:rsidRDefault="00762657" w:rsidP="0022490A">
            <w:pPr>
              <w:rPr>
                <w:sz w:val="24"/>
                <w:lang w:val="en-US"/>
              </w:rPr>
            </w:pPr>
          </w:p>
        </w:tc>
        <w:tc>
          <w:tcPr>
            <w:tcW w:w="1361" w:type="dxa"/>
            <w:tcBorders>
              <w:top w:val="single" w:sz="4" w:space="0" w:color="auto"/>
              <w:left w:val="nil"/>
              <w:bottom w:val="nil"/>
              <w:right w:val="nil"/>
            </w:tcBorders>
          </w:tcPr>
          <w:p w:rsidR="00762657" w:rsidRDefault="00762657" w:rsidP="0022490A">
            <w:pPr>
              <w:rPr>
                <w:sz w:val="24"/>
                <w:lang w:val="en-US"/>
              </w:rPr>
            </w:pPr>
          </w:p>
        </w:tc>
      </w:tr>
      <w:tr w:rsidR="00762657" w:rsidTr="00766FCC">
        <w:trPr>
          <w:trHeight w:hRule="exact" w:val="454"/>
        </w:trPr>
        <w:tc>
          <w:tcPr>
            <w:tcW w:w="3473" w:type="dxa"/>
            <w:vAlign w:val="center"/>
          </w:tcPr>
          <w:p w:rsidR="00762657" w:rsidRPr="00723E9A" w:rsidRDefault="00762657" w:rsidP="00723E9A">
            <w:pPr>
              <w:pStyle w:val="Standard"/>
              <w:widowControl/>
              <w:shd w:val="clear" w:color="auto" w:fill="FFFFFF"/>
              <w:tabs>
                <w:tab w:val="left" w:pos="360"/>
              </w:tabs>
              <w:jc w:val="right"/>
              <w:rPr>
                <w:b/>
                <w:i/>
                <w:lang w:val="en-US"/>
              </w:rPr>
            </w:pPr>
            <w:r w:rsidRPr="00723E9A">
              <w:rPr>
                <w:b/>
                <w:i/>
                <w:lang w:val="en-US"/>
              </w:rPr>
              <w:t xml:space="preserve">Temperature (°C ) </w:t>
            </w:r>
          </w:p>
          <w:p w:rsidR="00762657" w:rsidRPr="00703CB6" w:rsidRDefault="00762657" w:rsidP="00723E9A">
            <w:pPr>
              <w:pStyle w:val="Standard"/>
              <w:widowControl/>
              <w:shd w:val="clear" w:color="auto" w:fill="FFFFFF"/>
              <w:tabs>
                <w:tab w:val="left" w:pos="360"/>
              </w:tabs>
              <w:jc w:val="right"/>
              <w:rPr>
                <w:b/>
                <w:i/>
                <w:lang w:val="en-US"/>
              </w:rPr>
            </w:pPr>
            <w:r w:rsidRPr="00723E9A">
              <w:rPr>
                <w:b/>
                <w:i/>
                <w:lang w:val="en-US"/>
              </w:rPr>
              <w:t>Center specific variable</w:t>
            </w:r>
          </w:p>
          <w:p w:rsidR="00762657" w:rsidRDefault="00762657">
            <w:pPr>
              <w:jc w:val="right"/>
              <w:rPr>
                <w:b/>
                <w:lang w:val="en-US"/>
              </w:rPr>
            </w:pPr>
          </w:p>
        </w:tc>
        <w:tc>
          <w:tcPr>
            <w:tcW w:w="1361" w:type="dxa"/>
            <w:tcBorders>
              <w:top w:val="single" w:sz="6" w:space="0" w:color="auto"/>
              <w:left w:val="single" w:sz="6" w:space="0" w:color="auto"/>
              <w:bottom w:val="single" w:sz="6" w:space="0" w:color="auto"/>
              <w:right w:val="single" w:sz="6" w:space="0" w:color="auto"/>
            </w:tcBorders>
          </w:tcPr>
          <w:p w:rsidR="00762657" w:rsidRDefault="00762657">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762657" w:rsidRDefault="00762657">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762657" w:rsidRDefault="00762657">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762657" w:rsidRDefault="00762657">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762657" w:rsidRDefault="00762657">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762657" w:rsidRDefault="00762657">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762657" w:rsidRDefault="00762657">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762657" w:rsidRDefault="00762657">
            <w:pPr>
              <w:rPr>
                <w:sz w:val="24"/>
                <w:lang w:val="en-US"/>
              </w:rPr>
            </w:pPr>
          </w:p>
        </w:tc>
        <w:tc>
          <w:tcPr>
            <w:tcW w:w="1361" w:type="dxa"/>
            <w:tcBorders>
              <w:top w:val="single" w:sz="6" w:space="0" w:color="auto"/>
              <w:left w:val="single" w:sz="6" w:space="0" w:color="auto"/>
              <w:bottom w:val="single" w:sz="6" w:space="0" w:color="auto"/>
              <w:right w:val="single" w:sz="6" w:space="0" w:color="auto"/>
            </w:tcBorders>
          </w:tcPr>
          <w:p w:rsidR="00762657" w:rsidRDefault="00762657">
            <w:pPr>
              <w:rPr>
                <w:sz w:val="24"/>
                <w:lang w:val="en-US"/>
              </w:rPr>
            </w:pPr>
          </w:p>
        </w:tc>
      </w:tr>
    </w:tbl>
    <w:p w:rsidR="00C31893" w:rsidRDefault="00C31893">
      <w:pPr>
        <w:pStyle w:val="Heading1"/>
        <w:rPr>
          <w:lang w:val="en-US"/>
        </w:rPr>
      </w:pPr>
      <w:r>
        <w:rPr>
          <w:lang w:val="en-US"/>
        </w:rPr>
        <w:t>Definitions</w:t>
      </w:r>
    </w:p>
    <w:p w:rsidR="00C31893" w:rsidRPr="00762657" w:rsidRDefault="00996BB8">
      <w:pPr>
        <w:numPr>
          <w:ilvl w:val="0"/>
          <w:numId w:val="19"/>
        </w:numPr>
        <w:overflowPunct/>
        <w:autoSpaceDE/>
        <w:autoSpaceDN/>
        <w:adjustRightInd/>
        <w:spacing w:before="100"/>
        <w:ind w:left="714" w:hanging="357"/>
        <w:textAlignment w:val="auto"/>
        <w:rPr>
          <w:sz w:val="18"/>
          <w:szCs w:val="18"/>
          <w:lang w:val="en-US"/>
        </w:rPr>
      </w:pPr>
      <w:r>
        <w:rPr>
          <w:b/>
          <w:bCs/>
          <w:color w:val="000000"/>
          <w:sz w:val="18"/>
          <w:szCs w:val="18"/>
          <w:lang w:val="en-US"/>
        </w:rPr>
        <w:t>Height</w:t>
      </w:r>
      <w:r w:rsidR="00C31893" w:rsidRPr="00762657">
        <w:rPr>
          <w:b/>
          <w:bCs/>
          <w:sz w:val="18"/>
          <w:szCs w:val="18"/>
          <w:lang w:val="en-US"/>
        </w:rPr>
        <w:t>:</w:t>
      </w:r>
      <w:r w:rsidR="00C31893" w:rsidRPr="00762657">
        <w:rPr>
          <w:sz w:val="18"/>
          <w:szCs w:val="18"/>
          <w:lang w:val="en-US"/>
        </w:rPr>
        <w:t xml:space="preserve"> To measure height, the participant should stand with his/her back to the height rule. The back of the head, back, buttocks, calves and heels should be touching the upright, feet together. The top of the ear canal should be level with the inferior margin of the bony orbit (</w:t>
      </w:r>
      <w:r w:rsidR="00F854F9" w:rsidRPr="00762657">
        <w:rPr>
          <w:sz w:val="18"/>
          <w:szCs w:val="18"/>
          <w:lang w:val="en-US"/>
        </w:rPr>
        <w:t>cheekbone</w:t>
      </w:r>
      <w:r w:rsidR="00C31893" w:rsidRPr="00762657">
        <w:rPr>
          <w:sz w:val="18"/>
          <w:szCs w:val="18"/>
          <w:lang w:val="en-US"/>
        </w:rPr>
        <w:t>). The position is aided by asking participant to hold the head in a position where he/she can look straight at a spot, head high, on the opposite wall.</w:t>
      </w:r>
    </w:p>
    <w:p w:rsidR="00C31893" w:rsidRPr="00762657" w:rsidRDefault="00F854F9">
      <w:pPr>
        <w:numPr>
          <w:ilvl w:val="0"/>
          <w:numId w:val="19"/>
        </w:numPr>
        <w:overflowPunct/>
        <w:autoSpaceDE/>
        <w:autoSpaceDN/>
        <w:adjustRightInd/>
        <w:spacing w:before="100"/>
        <w:ind w:left="714" w:hanging="357"/>
        <w:textAlignment w:val="auto"/>
        <w:rPr>
          <w:sz w:val="18"/>
          <w:szCs w:val="18"/>
          <w:lang w:val="en-US"/>
        </w:rPr>
      </w:pPr>
      <w:r w:rsidRPr="00F10845">
        <w:rPr>
          <w:b/>
          <w:sz w:val="18"/>
          <w:szCs w:val="18"/>
          <w:lang w:val="en-US"/>
        </w:rPr>
        <w:t>Waist</w:t>
      </w:r>
      <w:r w:rsidR="00C31893" w:rsidRPr="00762657">
        <w:rPr>
          <w:sz w:val="18"/>
          <w:szCs w:val="18"/>
          <w:lang w:val="en-US"/>
        </w:rPr>
        <w:t xml:space="preserve">: Record the measurement of the circumference at a level midway between the lower rib margin and iliac crest in cms to the nearest centimeter. </w:t>
      </w:r>
    </w:p>
    <w:p w:rsidR="00C31893" w:rsidRPr="00762657" w:rsidRDefault="00F854F9">
      <w:pPr>
        <w:pStyle w:val="Standard"/>
        <w:widowControl/>
        <w:numPr>
          <w:ilvl w:val="0"/>
          <w:numId w:val="8"/>
        </w:numPr>
        <w:tabs>
          <w:tab w:val="left" w:pos="720"/>
        </w:tabs>
        <w:ind w:left="714" w:hanging="357"/>
        <w:jc w:val="both"/>
        <w:rPr>
          <w:sz w:val="18"/>
          <w:szCs w:val="18"/>
          <w:lang w:val="en-US"/>
        </w:rPr>
      </w:pPr>
      <w:r w:rsidRPr="00F10845">
        <w:rPr>
          <w:b/>
          <w:sz w:val="18"/>
          <w:szCs w:val="18"/>
          <w:lang w:val="en-US"/>
        </w:rPr>
        <w:t>Hip</w:t>
      </w:r>
      <w:r w:rsidR="00C31893" w:rsidRPr="00762657">
        <w:rPr>
          <w:sz w:val="18"/>
          <w:szCs w:val="18"/>
          <w:lang w:val="en-US"/>
        </w:rPr>
        <w:t>: Record measurement of maximum circumference over the buttocks in cms to the nearest centimeter. The circumferences should preferably be measured on standing subjects while they are semi-clothed, i.e. waist uncovered with the subjects wearing underclothes only. If this is not possible to follow, the alternative is to measure the circumference on subjects without heavy outer garments with all tight clothing, including the belt, loosened and with the pockets emptied.</w:t>
      </w:r>
    </w:p>
    <w:p w:rsidR="00762657" w:rsidRPr="00762657" w:rsidRDefault="00762657" w:rsidP="00762657">
      <w:pPr>
        <w:pStyle w:val="Standard"/>
        <w:widowControl/>
        <w:numPr>
          <w:ilvl w:val="0"/>
          <w:numId w:val="8"/>
        </w:numPr>
        <w:tabs>
          <w:tab w:val="left" w:pos="360"/>
        </w:tabs>
        <w:jc w:val="both"/>
        <w:rPr>
          <w:sz w:val="18"/>
          <w:szCs w:val="18"/>
          <w:lang w:val="en-US"/>
        </w:rPr>
      </w:pPr>
      <w:r w:rsidRPr="00F10845">
        <w:rPr>
          <w:b/>
          <w:sz w:val="18"/>
          <w:szCs w:val="18"/>
          <w:lang w:val="en-US"/>
        </w:rPr>
        <w:t>Fat-Wasting</w:t>
      </w:r>
      <w:r w:rsidRPr="00762657">
        <w:rPr>
          <w:sz w:val="18"/>
          <w:szCs w:val="18"/>
          <w:lang w:val="en-US"/>
        </w:rPr>
        <w:t>: Fat loss in any of the following regions: face, arms, legs, buttocks, breasts, neck. Presence of at least one patient-reported physical change confirmed on physical examination, irrespective of antiretrovi</w:t>
      </w:r>
      <w:r w:rsidR="00621D7E">
        <w:rPr>
          <w:sz w:val="18"/>
          <w:szCs w:val="18"/>
          <w:lang w:val="en-US"/>
        </w:rPr>
        <w:t>ral therapy or it</w:t>
      </w:r>
      <w:r w:rsidRPr="00762657">
        <w:rPr>
          <w:sz w:val="18"/>
          <w:szCs w:val="18"/>
          <w:lang w:val="en-US"/>
        </w:rPr>
        <w:t>s composition.</w:t>
      </w:r>
    </w:p>
    <w:p w:rsidR="00762657" w:rsidRPr="00762657" w:rsidRDefault="00762657" w:rsidP="00762657">
      <w:pPr>
        <w:pStyle w:val="Standard"/>
        <w:widowControl/>
        <w:numPr>
          <w:ilvl w:val="0"/>
          <w:numId w:val="8"/>
        </w:numPr>
        <w:tabs>
          <w:tab w:val="left" w:pos="360"/>
        </w:tabs>
        <w:jc w:val="both"/>
        <w:rPr>
          <w:sz w:val="18"/>
          <w:szCs w:val="18"/>
          <w:lang w:val="en-US"/>
        </w:rPr>
      </w:pPr>
      <w:r w:rsidRPr="00F10845">
        <w:rPr>
          <w:b/>
          <w:sz w:val="18"/>
          <w:szCs w:val="18"/>
          <w:lang w:val="en-US"/>
        </w:rPr>
        <w:t>Fat-Accumulation</w:t>
      </w:r>
      <w:r w:rsidRPr="00762657">
        <w:rPr>
          <w:sz w:val="18"/>
          <w:szCs w:val="18"/>
          <w:lang w:val="en-US"/>
        </w:rPr>
        <w:t xml:space="preserve">: Fat accumulation in any of the following regions: face, arms, legs, buttocks, abdomen, breasts, neck (including «buffalo hump»). Presence of at least one patient-reported physical change confirmed on physical examination, irrespective </w:t>
      </w:r>
      <w:r w:rsidR="00F854F9">
        <w:rPr>
          <w:sz w:val="18"/>
          <w:szCs w:val="18"/>
          <w:lang w:val="en-US"/>
        </w:rPr>
        <w:t>of antiretroviral therapy or it</w:t>
      </w:r>
      <w:r w:rsidRPr="00762657">
        <w:rPr>
          <w:sz w:val="18"/>
          <w:szCs w:val="18"/>
          <w:lang w:val="en-US"/>
        </w:rPr>
        <w:t>s composition.</w:t>
      </w:r>
    </w:p>
    <w:sectPr w:rsidR="00762657" w:rsidRPr="00762657" w:rsidSect="007E3F8D">
      <w:footnotePr>
        <w:numRestart w:val="eachSect"/>
      </w:footnotePr>
      <w:pgSz w:w="16840" w:h="11907" w:orient="landscape" w:code="9"/>
      <w:pgMar w:top="567" w:right="567" w:bottom="567" w:left="567" w:header="567" w:footer="17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D7B" w:rsidRDefault="00F21D7B">
      <w:r>
        <w:separator/>
      </w:r>
    </w:p>
  </w:endnote>
  <w:endnote w:type="continuationSeparator" w:id="0">
    <w:p w:rsidR="00F21D7B" w:rsidRDefault="00F2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D7B" w:rsidRDefault="00F21D7B">
      <w:r>
        <w:separator/>
      </w:r>
    </w:p>
  </w:footnote>
  <w:footnote w:type="continuationSeparator" w:id="0">
    <w:p w:rsidR="00F21D7B" w:rsidRDefault="00F21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24D527"/>
    <w:multiLevelType w:val="hybridMultilevel"/>
    <w:tmpl w:val="CD0E6B1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8F66A820"/>
    <w:lvl w:ilvl="0">
      <w:numFmt w:val="decimal"/>
      <w:lvlText w:val="*"/>
      <w:lvlJc w:val="left"/>
    </w:lvl>
  </w:abstractNum>
  <w:abstractNum w:abstractNumId="2" w15:restartNumberingAfterBreak="0">
    <w:nsid w:val="04305A8D"/>
    <w:multiLevelType w:val="hybridMultilevel"/>
    <w:tmpl w:val="2ACEA48A"/>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BE698C"/>
    <w:multiLevelType w:val="hybridMultilevel"/>
    <w:tmpl w:val="F1DC8E1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C1430"/>
    <w:multiLevelType w:val="hybridMultilevel"/>
    <w:tmpl w:val="50D2DE8A"/>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914405"/>
    <w:multiLevelType w:val="hybridMultilevel"/>
    <w:tmpl w:val="87C4DD3C"/>
    <w:lvl w:ilvl="0" w:tplc="8F66A820">
      <w:start w:val="1"/>
      <w:numFmt w:val="bullet"/>
      <w:lvlText w:val=""/>
      <w:legacy w:legacy="1" w:legacySpace="0" w:legacyIndent="360"/>
      <w:lvlJc w:val="left"/>
      <w:pPr>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2749AB"/>
    <w:multiLevelType w:val="hybridMultilevel"/>
    <w:tmpl w:val="E78CA54C"/>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A1818"/>
    <w:multiLevelType w:val="singleLevel"/>
    <w:tmpl w:val="214A79B4"/>
    <w:lvl w:ilvl="0">
      <w:start w:val="7"/>
      <w:numFmt w:val="upperLetter"/>
      <w:lvlText w:val="%1. "/>
      <w:legacy w:legacy="1" w:legacySpace="0" w:legacyIndent="283"/>
      <w:lvlJc w:val="left"/>
      <w:pPr>
        <w:ind w:left="283" w:hanging="283"/>
      </w:pPr>
      <w:rPr>
        <w:rFonts w:ascii="Arial" w:hAnsi="Arial" w:hint="default"/>
        <w:b/>
        <w:i w:val="0"/>
        <w:sz w:val="24"/>
        <w:u w:val="none"/>
      </w:rPr>
    </w:lvl>
  </w:abstractNum>
  <w:abstractNum w:abstractNumId="8" w15:restartNumberingAfterBreak="0">
    <w:nsid w:val="230D595C"/>
    <w:multiLevelType w:val="hybridMultilevel"/>
    <w:tmpl w:val="F2EA902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1324F"/>
    <w:multiLevelType w:val="hybridMultilevel"/>
    <w:tmpl w:val="66F063F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273D9"/>
    <w:multiLevelType w:val="hybridMultilevel"/>
    <w:tmpl w:val="F1BC5402"/>
    <w:lvl w:ilvl="0" w:tplc="040C0007">
      <w:start w:val="1"/>
      <w:numFmt w:val="bullet"/>
      <w:lvlText w:val=""/>
      <w:lvlJc w:val="left"/>
      <w:pPr>
        <w:tabs>
          <w:tab w:val="num" w:pos="1080"/>
        </w:tabs>
        <w:ind w:left="1080" w:hanging="360"/>
      </w:pPr>
      <w:rPr>
        <w:rFonts w:ascii="Wingdings" w:hAnsi="Wingdings" w:hint="default"/>
        <w:sz w:val="16"/>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B532BF"/>
    <w:multiLevelType w:val="hybridMultilevel"/>
    <w:tmpl w:val="EB64DC68"/>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D55205"/>
    <w:multiLevelType w:val="hybridMultilevel"/>
    <w:tmpl w:val="BFB2895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AC5AB5"/>
    <w:multiLevelType w:val="hybridMultilevel"/>
    <w:tmpl w:val="19BED1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0875C3"/>
    <w:multiLevelType w:val="hybridMultilevel"/>
    <w:tmpl w:val="F1BC5402"/>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1D8430F"/>
    <w:multiLevelType w:val="singleLevel"/>
    <w:tmpl w:val="A6F4902E"/>
    <w:lvl w:ilvl="0">
      <w:start w:val="3"/>
      <w:numFmt w:val="upperLetter"/>
      <w:lvlText w:val="%1. "/>
      <w:legacy w:legacy="1" w:legacySpace="0" w:legacyIndent="283"/>
      <w:lvlJc w:val="left"/>
      <w:pPr>
        <w:ind w:left="283" w:hanging="283"/>
      </w:pPr>
      <w:rPr>
        <w:rFonts w:ascii="Arial" w:hAnsi="Arial" w:hint="default"/>
        <w:b/>
        <w:i w:val="0"/>
        <w:sz w:val="24"/>
        <w:u w:val="none"/>
      </w:rPr>
    </w:lvl>
  </w:abstractNum>
  <w:abstractNum w:abstractNumId="16" w15:restartNumberingAfterBreak="0">
    <w:nsid w:val="746465D8"/>
    <w:multiLevelType w:val="hybridMultilevel"/>
    <w:tmpl w:val="CEE852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13"/>
  </w:num>
  <w:num w:numId="5">
    <w:abstractNumId w:val="16"/>
  </w:num>
  <w:num w:numId="6">
    <w:abstractNumId w:val="15"/>
  </w:num>
  <w:num w:numId="7">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8">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9">
    <w:abstractNumId w:val="0"/>
  </w:num>
  <w:num w:numId="10">
    <w:abstractNumId w:val="3"/>
  </w:num>
  <w:num w:numId="11">
    <w:abstractNumId w:val="12"/>
  </w:num>
  <w:num w:numId="12">
    <w:abstractNumId w:val="4"/>
  </w:num>
  <w:num w:numId="13">
    <w:abstractNumId w:val="2"/>
  </w:num>
  <w:num w:numId="14">
    <w:abstractNumId w:val="14"/>
  </w:num>
  <w:num w:numId="15">
    <w:abstractNumId w:val="10"/>
  </w:num>
  <w:num w:numId="16">
    <w:abstractNumId w:val="11"/>
  </w:num>
  <w:num w:numId="17">
    <w:abstractNumId w:val="8"/>
  </w:num>
  <w:num w:numId="18">
    <w:abstractNumId w:val="6"/>
  </w:num>
  <w:num w:numId="19">
    <w:abstractNumId w:val="5"/>
  </w:num>
  <w:num w:numId="20">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intFractionalCharacterWidth/>
  <w:hideSpellingError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6"/>
    <w:rsid w:val="000F0C2A"/>
    <w:rsid w:val="00147439"/>
    <w:rsid w:val="001E4F9A"/>
    <w:rsid w:val="0022490A"/>
    <w:rsid w:val="0038601B"/>
    <w:rsid w:val="004414B0"/>
    <w:rsid w:val="00475F65"/>
    <w:rsid w:val="00547DDE"/>
    <w:rsid w:val="00621D7E"/>
    <w:rsid w:val="0066751B"/>
    <w:rsid w:val="006C62B7"/>
    <w:rsid w:val="00703CB6"/>
    <w:rsid w:val="00723E9A"/>
    <w:rsid w:val="00757C4D"/>
    <w:rsid w:val="00762657"/>
    <w:rsid w:val="00766FCC"/>
    <w:rsid w:val="00793D8A"/>
    <w:rsid w:val="00797E22"/>
    <w:rsid w:val="007E3F8D"/>
    <w:rsid w:val="007F15DB"/>
    <w:rsid w:val="007F414F"/>
    <w:rsid w:val="00812422"/>
    <w:rsid w:val="008334F9"/>
    <w:rsid w:val="00844B43"/>
    <w:rsid w:val="00867E90"/>
    <w:rsid w:val="00996BB8"/>
    <w:rsid w:val="00A171ED"/>
    <w:rsid w:val="00AC4230"/>
    <w:rsid w:val="00AC555E"/>
    <w:rsid w:val="00B5314A"/>
    <w:rsid w:val="00B661AD"/>
    <w:rsid w:val="00BD5CB3"/>
    <w:rsid w:val="00C31893"/>
    <w:rsid w:val="00DC7948"/>
    <w:rsid w:val="00E132AA"/>
    <w:rsid w:val="00EE03D3"/>
    <w:rsid w:val="00F10845"/>
    <w:rsid w:val="00F21D7B"/>
    <w:rsid w:val="00F854F9"/>
    <w:rsid w:val="00FD4A5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F8FCF"/>
  <w15:docId w15:val="{F1EA46D3-66E1-40AA-A7DD-F4B59CC7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nePrinter" w:eastAsia="Times New Roman" w:hAnsi="LinePrinter"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F8D"/>
    <w:pPr>
      <w:overflowPunct w:val="0"/>
      <w:autoSpaceDE w:val="0"/>
      <w:autoSpaceDN w:val="0"/>
      <w:adjustRightInd w:val="0"/>
      <w:textAlignment w:val="baseline"/>
    </w:pPr>
    <w:rPr>
      <w:rFonts w:ascii="Times New Roman" w:hAnsi="Times New Roman"/>
      <w:lang w:val="de-DE" w:eastAsia="fr-FR"/>
    </w:rPr>
  </w:style>
  <w:style w:type="paragraph" w:styleId="Heading1">
    <w:name w:val="heading 1"/>
    <w:basedOn w:val="Normal"/>
    <w:next w:val="Normal"/>
    <w:qFormat/>
    <w:rsid w:val="007E3F8D"/>
    <w:pPr>
      <w:spacing w:before="240"/>
      <w:outlineLvl w:val="0"/>
    </w:pPr>
    <w:rPr>
      <w:rFonts w:ascii="Helv" w:hAnsi="Helv"/>
      <w:b/>
      <w:sz w:val="24"/>
      <w:u w:val="single"/>
    </w:rPr>
  </w:style>
  <w:style w:type="paragraph" w:styleId="Heading2">
    <w:name w:val="heading 2"/>
    <w:basedOn w:val="Normal"/>
    <w:next w:val="Normal"/>
    <w:qFormat/>
    <w:rsid w:val="007E3F8D"/>
    <w:pPr>
      <w:spacing w:before="120"/>
      <w:outlineLvl w:val="1"/>
    </w:pPr>
    <w:rPr>
      <w:rFonts w:ascii="Helv" w:hAnsi="Helv"/>
      <w:b/>
      <w:sz w:val="24"/>
    </w:rPr>
  </w:style>
  <w:style w:type="paragraph" w:styleId="Heading3">
    <w:name w:val="heading 3"/>
    <w:basedOn w:val="Normal"/>
    <w:next w:val="NormalIndent"/>
    <w:qFormat/>
    <w:rsid w:val="007E3F8D"/>
    <w:pPr>
      <w:ind w:left="354"/>
      <w:outlineLvl w:val="2"/>
    </w:pPr>
    <w:rPr>
      <w:rFonts w:ascii="LinePrinter" w:hAnsi="LinePrinter"/>
      <w:b/>
      <w:sz w:val="24"/>
    </w:rPr>
  </w:style>
  <w:style w:type="paragraph" w:styleId="Heading4">
    <w:name w:val="heading 4"/>
    <w:basedOn w:val="Normal"/>
    <w:next w:val="NormalIndent"/>
    <w:qFormat/>
    <w:rsid w:val="007E3F8D"/>
    <w:pPr>
      <w:ind w:left="354"/>
      <w:outlineLvl w:val="3"/>
    </w:pPr>
    <w:rPr>
      <w:rFonts w:ascii="LinePrinter" w:hAnsi="LinePrinter"/>
      <w:sz w:val="24"/>
      <w:u w:val="single"/>
    </w:rPr>
  </w:style>
  <w:style w:type="paragraph" w:styleId="Heading5">
    <w:name w:val="heading 5"/>
    <w:basedOn w:val="Normal"/>
    <w:next w:val="NormalIndent"/>
    <w:qFormat/>
    <w:rsid w:val="007E3F8D"/>
    <w:pPr>
      <w:ind w:left="708"/>
      <w:outlineLvl w:val="4"/>
    </w:pPr>
    <w:rPr>
      <w:rFonts w:ascii="LinePrinter" w:hAnsi="LinePrinter"/>
      <w:b/>
    </w:rPr>
  </w:style>
  <w:style w:type="paragraph" w:styleId="Heading6">
    <w:name w:val="heading 6"/>
    <w:basedOn w:val="Normal"/>
    <w:next w:val="NormalIndent"/>
    <w:qFormat/>
    <w:rsid w:val="007E3F8D"/>
    <w:pPr>
      <w:ind w:left="708"/>
      <w:outlineLvl w:val="5"/>
    </w:pPr>
    <w:rPr>
      <w:rFonts w:ascii="LinePrinter" w:hAnsi="LinePrinter"/>
      <w:u w:val="single"/>
    </w:rPr>
  </w:style>
  <w:style w:type="paragraph" w:styleId="Heading7">
    <w:name w:val="heading 7"/>
    <w:basedOn w:val="Normal"/>
    <w:next w:val="NormalIndent"/>
    <w:qFormat/>
    <w:rsid w:val="007E3F8D"/>
    <w:pPr>
      <w:ind w:left="708"/>
      <w:outlineLvl w:val="6"/>
    </w:pPr>
    <w:rPr>
      <w:rFonts w:ascii="LinePrinter" w:hAnsi="LinePrinter"/>
      <w:i/>
    </w:rPr>
  </w:style>
  <w:style w:type="paragraph" w:styleId="Heading8">
    <w:name w:val="heading 8"/>
    <w:basedOn w:val="Normal"/>
    <w:next w:val="NormalIndent"/>
    <w:qFormat/>
    <w:rsid w:val="007E3F8D"/>
    <w:pPr>
      <w:ind w:left="708"/>
      <w:outlineLvl w:val="7"/>
    </w:pPr>
    <w:rPr>
      <w:rFonts w:ascii="LinePrinter" w:hAnsi="LinePrinter"/>
      <w:i/>
    </w:rPr>
  </w:style>
  <w:style w:type="paragraph" w:styleId="Heading9">
    <w:name w:val="heading 9"/>
    <w:basedOn w:val="Normal"/>
    <w:next w:val="NormalIndent"/>
    <w:qFormat/>
    <w:rsid w:val="007E3F8D"/>
    <w:pPr>
      <w:ind w:left="708"/>
      <w:outlineLvl w:val="8"/>
    </w:pPr>
    <w:rPr>
      <w:rFonts w:ascii="LinePrinter" w:hAnsi="LinePrinte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7E3F8D"/>
    <w:pPr>
      <w:ind w:left="708"/>
    </w:pPr>
  </w:style>
  <w:style w:type="character" w:styleId="EndnoteReference">
    <w:name w:val="endnote reference"/>
    <w:basedOn w:val="DefaultParagraphFont"/>
    <w:semiHidden/>
    <w:rsid w:val="007E3F8D"/>
    <w:rPr>
      <w:vertAlign w:val="superscript"/>
    </w:rPr>
  </w:style>
  <w:style w:type="character" w:styleId="FootnoteReference">
    <w:name w:val="footnote reference"/>
    <w:basedOn w:val="DefaultParagraphFont"/>
    <w:semiHidden/>
    <w:rsid w:val="007E3F8D"/>
    <w:rPr>
      <w:position w:val="6"/>
      <w:sz w:val="16"/>
    </w:rPr>
  </w:style>
  <w:style w:type="paragraph" w:styleId="FootnoteText">
    <w:name w:val="footnote text"/>
    <w:basedOn w:val="Normal"/>
    <w:semiHidden/>
    <w:rsid w:val="007E3F8D"/>
    <w:pPr>
      <w:ind w:left="142" w:hanging="142"/>
    </w:pPr>
    <w:rPr>
      <w:sz w:val="16"/>
    </w:rPr>
  </w:style>
  <w:style w:type="paragraph" w:customStyle="1" w:styleId="ifyesabstand">
    <w:name w:val="if yes abstand"/>
    <w:basedOn w:val="NormalerText"/>
    <w:rsid w:val="007E3F8D"/>
    <w:pPr>
      <w:spacing w:line="140" w:lineRule="atLeast"/>
    </w:pPr>
    <w:rPr>
      <w:sz w:val="12"/>
    </w:rPr>
  </w:style>
  <w:style w:type="paragraph" w:customStyle="1" w:styleId="NormalerText">
    <w:name w:val="Normaler Text"/>
    <w:basedOn w:val="Normal"/>
    <w:rsid w:val="007E3F8D"/>
    <w:pPr>
      <w:spacing w:line="240" w:lineRule="atLeast"/>
    </w:pPr>
  </w:style>
  <w:style w:type="paragraph" w:customStyle="1" w:styleId="Rubriktitel">
    <w:name w:val="Rubriktitel"/>
    <w:basedOn w:val="Normal"/>
    <w:rsid w:val="007E3F8D"/>
    <w:pPr>
      <w:pBdr>
        <w:top w:val="single" w:sz="6" w:space="1" w:color="auto"/>
        <w:between w:val="single" w:sz="6" w:space="1" w:color="auto"/>
      </w:pBdr>
      <w:spacing w:line="240" w:lineRule="atLeast"/>
    </w:pPr>
    <w:rPr>
      <w:rFonts w:ascii="Helv" w:hAnsi="Helv"/>
      <w:b/>
      <w:sz w:val="24"/>
      <w:u w:val="single"/>
    </w:rPr>
  </w:style>
  <w:style w:type="paragraph" w:customStyle="1" w:styleId="Codierungen">
    <w:name w:val="Codierungen"/>
    <w:basedOn w:val="Normal"/>
    <w:rsid w:val="007E3F8D"/>
    <w:pPr>
      <w:spacing w:line="240" w:lineRule="atLeast"/>
    </w:pPr>
    <w:rPr>
      <w:sz w:val="16"/>
    </w:rPr>
  </w:style>
  <w:style w:type="paragraph" w:customStyle="1" w:styleId="DD">
    <w:name w:val="DD"/>
    <w:rsid w:val="007E3F8D"/>
    <w:pPr>
      <w:pBdr>
        <w:left w:val="single" w:sz="6" w:space="0" w:color="auto"/>
        <w:right w:val="single" w:sz="6" w:space="0" w:color="auto"/>
      </w:pBdr>
      <w:tabs>
        <w:tab w:val="right" w:pos="4173"/>
        <w:tab w:val="left" w:pos="4320"/>
        <w:tab w:val="left" w:pos="4464"/>
        <w:tab w:val="left" w:pos="5688"/>
        <w:tab w:val="left" w:pos="5832"/>
        <w:tab w:val="left" w:pos="9432"/>
        <w:tab w:val="left" w:pos="9504"/>
      </w:tabs>
      <w:overflowPunct w:val="0"/>
      <w:autoSpaceDE w:val="0"/>
      <w:autoSpaceDN w:val="0"/>
      <w:adjustRightInd w:val="0"/>
      <w:spacing w:line="312" w:lineRule="atLeast"/>
      <w:textAlignment w:val="baseline"/>
    </w:pPr>
    <w:rPr>
      <w:sz w:val="17"/>
      <w:lang w:val="de-DE" w:eastAsia="fr-FR"/>
    </w:rPr>
  </w:style>
  <w:style w:type="paragraph" w:customStyle="1" w:styleId="ifyesabsatz">
    <w:name w:val="if yes absatz"/>
    <w:basedOn w:val="NormalerText"/>
    <w:rsid w:val="007E3F8D"/>
    <w:pPr>
      <w:spacing w:line="142" w:lineRule="atLeast"/>
      <w:jc w:val="right"/>
    </w:pPr>
    <w:rPr>
      <w:sz w:val="12"/>
    </w:rPr>
  </w:style>
  <w:style w:type="paragraph" w:customStyle="1" w:styleId="fuerdiseasestab">
    <w:name w:val="fuer diseases tab"/>
    <w:basedOn w:val="NormalerText"/>
    <w:rsid w:val="007E3F8D"/>
    <w:pPr>
      <w:spacing w:line="180" w:lineRule="atLeast"/>
    </w:pPr>
    <w:rPr>
      <w:sz w:val="16"/>
    </w:rPr>
  </w:style>
  <w:style w:type="paragraph" w:styleId="Header">
    <w:name w:val="header"/>
    <w:basedOn w:val="Normal"/>
    <w:semiHidden/>
    <w:rsid w:val="007E3F8D"/>
    <w:pPr>
      <w:tabs>
        <w:tab w:val="center" w:pos="4536"/>
        <w:tab w:val="right" w:pos="9072"/>
      </w:tabs>
    </w:pPr>
  </w:style>
  <w:style w:type="paragraph" w:styleId="Footer">
    <w:name w:val="footer"/>
    <w:basedOn w:val="Normal"/>
    <w:semiHidden/>
    <w:rsid w:val="007E3F8D"/>
    <w:pPr>
      <w:tabs>
        <w:tab w:val="center" w:pos="4536"/>
        <w:tab w:val="right" w:pos="9072"/>
      </w:tabs>
    </w:pPr>
  </w:style>
  <w:style w:type="paragraph" w:styleId="Caption">
    <w:name w:val="caption"/>
    <w:basedOn w:val="Normal"/>
    <w:next w:val="Normal"/>
    <w:qFormat/>
    <w:rsid w:val="007E3F8D"/>
    <w:rPr>
      <w:b/>
      <w:bCs/>
      <w:lang w:val="en-GB"/>
    </w:rPr>
  </w:style>
  <w:style w:type="paragraph" w:customStyle="1" w:styleId="Standard">
    <w:name w:val="Standard"/>
    <w:rsid w:val="007E3F8D"/>
    <w:pPr>
      <w:widowControl w:val="0"/>
      <w:overflowPunct w:val="0"/>
      <w:autoSpaceDE w:val="0"/>
      <w:autoSpaceDN w:val="0"/>
      <w:adjustRightInd w:val="0"/>
      <w:textAlignment w:val="baseline"/>
    </w:pPr>
    <w:rPr>
      <w:rFonts w:ascii="Times New Roman" w:hAnsi="Times New Roman"/>
      <w:lang w:val="de-DE" w:eastAsia="fr-FR"/>
    </w:rPr>
  </w:style>
  <w:style w:type="paragraph" w:customStyle="1" w:styleId="berschrift2">
    <w:name w:val="Überschrift 2"/>
    <w:basedOn w:val="Standard"/>
    <w:next w:val="Standard"/>
    <w:rsid w:val="007E3F8D"/>
    <w:pPr>
      <w:keepNext/>
      <w:ind w:left="284"/>
    </w:pPr>
    <w:rPr>
      <w:rFonts w:ascii="Arial" w:hAnsi="Arial"/>
      <w:b/>
      <w:sz w:val="24"/>
    </w:rPr>
  </w:style>
  <w:style w:type="paragraph" w:customStyle="1" w:styleId="berschrift3">
    <w:name w:val="Überschrift 3"/>
    <w:basedOn w:val="Standard"/>
    <w:next w:val="Standard"/>
    <w:rsid w:val="007E3F8D"/>
    <w:pPr>
      <w:keepNext/>
      <w:ind w:left="72"/>
    </w:pPr>
    <w:rPr>
      <w:rFonts w:ascii="Arial" w:hAnsi="Arial"/>
      <w:b/>
      <w:sz w:val="24"/>
    </w:rPr>
  </w:style>
  <w:style w:type="paragraph" w:customStyle="1" w:styleId="berschrift4">
    <w:name w:val="Überschrift 4"/>
    <w:basedOn w:val="Standard"/>
    <w:next w:val="Standard"/>
    <w:rsid w:val="007E3F8D"/>
    <w:pPr>
      <w:keepNext/>
      <w:tabs>
        <w:tab w:val="left" w:pos="1134"/>
      </w:tabs>
      <w:ind w:firstLine="213"/>
    </w:pPr>
    <w:rPr>
      <w:rFonts w:ascii="Arial" w:hAnsi="Arial"/>
      <w:sz w:val="24"/>
    </w:rPr>
  </w:style>
  <w:style w:type="paragraph" w:customStyle="1" w:styleId="berschrift5">
    <w:name w:val="Überschrift 5"/>
    <w:basedOn w:val="Standard"/>
    <w:next w:val="Standard"/>
    <w:rsid w:val="007E3F8D"/>
    <w:pPr>
      <w:keepNext/>
      <w:ind w:firstLine="355"/>
    </w:pPr>
    <w:rPr>
      <w:rFonts w:ascii="Arial" w:hAnsi="Arial"/>
      <w:sz w:val="24"/>
    </w:rPr>
  </w:style>
  <w:style w:type="paragraph" w:customStyle="1" w:styleId="berschrift6">
    <w:name w:val="Überschrift 6"/>
    <w:basedOn w:val="Standard"/>
    <w:next w:val="Standard"/>
    <w:rsid w:val="007E3F8D"/>
    <w:pPr>
      <w:keepNext/>
      <w:ind w:firstLine="356"/>
    </w:pPr>
    <w:rPr>
      <w:rFonts w:ascii="Arial" w:hAnsi="Arial"/>
      <w:b/>
      <w:sz w:val="24"/>
    </w:rPr>
  </w:style>
  <w:style w:type="paragraph" w:customStyle="1" w:styleId="berschrift7">
    <w:name w:val="Überschrift 7"/>
    <w:basedOn w:val="Standard"/>
    <w:next w:val="Standard"/>
    <w:rsid w:val="007E3F8D"/>
    <w:pPr>
      <w:keepNext/>
      <w:tabs>
        <w:tab w:val="left" w:pos="2268"/>
      </w:tabs>
      <w:ind w:left="426"/>
    </w:pPr>
    <w:rPr>
      <w:rFonts w:ascii="Arial" w:hAnsi="Arial"/>
      <w:sz w:val="24"/>
    </w:rPr>
  </w:style>
  <w:style w:type="paragraph" w:customStyle="1" w:styleId="Textkrper-Einzug">
    <w:name w:val="Textkörper-Einzug"/>
    <w:basedOn w:val="Standard"/>
    <w:rsid w:val="007E3F8D"/>
    <w:pPr>
      <w:tabs>
        <w:tab w:val="left" w:pos="2268"/>
      </w:tabs>
      <w:ind w:left="2268" w:hanging="1842"/>
    </w:pPr>
    <w:rPr>
      <w:rFonts w:ascii="Arial" w:hAnsi="Arial"/>
    </w:rPr>
  </w:style>
  <w:style w:type="paragraph" w:customStyle="1" w:styleId="Default">
    <w:name w:val="Default"/>
    <w:rsid w:val="007E3F8D"/>
    <w:pPr>
      <w:autoSpaceDE w:val="0"/>
      <w:autoSpaceDN w:val="0"/>
      <w:adjustRightInd w:val="0"/>
    </w:pPr>
    <w:rPr>
      <w:rFonts w:ascii="Times New Roman" w:hAnsi="Times New Roman"/>
      <w:color w:val="000000"/>
      <w:sz w:val="24"/>
      <w:szCs w:val="24"/>
      <w:lang w:val="fr-FR" w:eastAsia="fr-FR"/>
    </w:rPr>
  </w:style>
  <w:style w:type="paragraph" w:styleId="BodyText">
    <w:name w:val="Body Text"/>
    <w:basedOn w:val="Normal"/>
    <w:semiHidden/>
    <w:rsid w:val="007E3F8D"/>
    <w:pPr>
      <w:jc w:val="right"/>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1949</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START</vt:lpstr>
      <vt:lpstr>START	</vt:lpstr>
    </vt:vector>
  </TitlesOfParts>
  <Company>Hospices Cantonaux</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dc:title>
  <dc:creator>Service des Hospices Cantonaux</dc:creator>
  <cp:lastModifiedBy>Traytel, Anna-Katrin</cp:lastModifiedBy>
  <cp:revision>9</cp:revision>
  <cp:lastPrinted>2015-08-25T10:10:00Z</cp:lastPrinted>
  <dcterms:created xsi:type="dcterms:W3CDTF">2019-11-15T09:15:00Z</dcterms:created>
  <dcterms:modified xsi:type="dcterms:W3CDTF">2020-05-04T19:20:00Z</dcterms:modified>
</cp:coreProperties>
</file>